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85" w:rsidRPr="00860B18" w:rsidRDefault="00277585" w:rsidP="00277585">
      <w:pPr>
        <w:pStyle w:val="a4"/>
        <w:spacing w:before="5"/>
        <w:ind w:left="0"/>
        <w:jc w:val="left"/>
        <w:rPr>
          <w:rFonts w:ascii="Times New Roman" w:hAnsi="Times New Roman"/>
          <w:sz w:val="24"/>
          <w:szCs w:val="24"/>
        </w:rPr>
      </w:pPr>
      <w:bookmarkStart w:id="0" w:name="block-10912093"/>
    </w:p>
    <w:p w:rsidR="00277585" w:rsidRPr="00B277D4" w:rsidRDefault="00277585" w:rsidP="001469E0">
      <w:pPr>
        <w:pStyle w:val="a4"/>
        <w:ind w:left="770"/>
        <w:jc w:val="center"/>
        <w:sectPr w:rsidR="00277585" w:rsidRPr="00B277D4">
          <w:pgSz w:w="11906" w:h="16383"/>
          <w:pgMar w:top="1134" w:right="850" w:bottom="1134" w:left="1701" w:header="720" w:footer="720" w:gutter="0"/>
          <w:cols w:space="720"/>
        </w:sectPr>
      </w:pPr>
      <w:r w:rsidRPr="00E07C98">
        <w:rPr>
          <w:rFonts w:ascii="Times New Roman" w:hAnsi="Times New Roman"/>
          <w:sz w:val="28"/>
          <w:szCs w:val="28"/>
        </w:rPr>
        <w:t xml:space="preserve"> </w:t>
      </w:r>
      <w:r w:rsidR="001469E0" w:rsidRPr="001469E0">
        <w:rPr>
          <w:rFonts w:ascii="Times New Roman" w:hAnsi="Times New Roman"/>
          <w:sz w:val="28"/>
          <w:szCs w:val="28"/>
        </w:rPr>
        <w:object w:dxaOrig="10784" w:dyaOrig="14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15pt;height:705.6pt" o:ole="">
            <v:imagedata r:id="rId6" o:title=""/>
          </v:shape>
          <o:OLEObject Type="Embed" ProgID="Word.Document.12" ShapeID="_x0000_i1025" DrawAspect="Content" ObjectID="_1758639256" r:id="rId7">
            <o:FieldCodes>\s</o:FieldCodes>
          </o:OLEObject>
        </w:object>
      </w:r>
      <w:bookmarkStart w:id="1" w:name="_GoBack"/>
      <w:bookmarkEnd w:id="1"/>
    </w:p>
    <w:p w:rsidR="00277585" w:rsidRDefault="00277585" w:rsidP="0027758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0912094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21339933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77585" w:rsidRPr="00277585" w:rsidRDefault="00277585" w:rsidP="00277585">
          <w:pPr>
            <w:pStyle w:val="a6"/>
            <w:rPr>
              <w:rFonts w:ascii="Times New Roman" w:hAnsi="Times New Roman" w:cs="Times New Roman"/>
              <w:color w:val="000000" w:themeColor="text1"/>
            </w:rPr>
          </w:pPr>
          <w:r w:rsidRPr="0027758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277585" w:rsidRPr="00B277D4" w:rsidRDefault="00277585" w:rsidP="002775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77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instrText>TOC</w:instrText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instrText>o</w:instrText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"1-3" \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instrText>h</w:instrText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instrText>z</w:instrText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instrText>u</w:instrText>
          </w:r>
          <w:r w:rsidRPr="00B277D4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</w:instrText>
          </w:r>
          <w:r w:rsidRPr="00B277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647170" w:history="1">
            <w:r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ПОЯСНИТЕЛЬНАЯ ЗАПИСКА</w:t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_Toc144647170 \h </w:instrText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1" w:history="1"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1.</w:t>
            </w:r>
            <w:r w:rsidR="00277585" w:rsidRPr="00B277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​</w:t>
            </w:r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СОДЕРЖАНИЕ УЧЕБНОГО ПРЕДМЕТА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_Toc144647171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2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​1.1 10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_Toc144647172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3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1.2 11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_Toc144647173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4" w:history="1"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2.</w:t>
            </w:r>
            <w:r w:rsidR="00277585" w:rsidRPr="00B277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ПЛАНИРУЕМЫЕ РЕЗУЛЬТАТЫ ОСВОЕНИЯ ПРОГРАММЫ ПО ФИЗИЧЕСКОЙ КУЛЬТУРЕ НА УРОВНЕ НАЧАЛЬНОГО ОБЩЕГО ОБРАЗОВАНИЯ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_Toc144647174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5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Личностные результаты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_Toc144647175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6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2.2 Метапредметные результаты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_Toc144647176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7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</w:t>
            </w:r>
            <w:r w:rsidR="0027758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результаты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_Toc144647177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8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2.3.1 10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_Toc144647178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79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2.3.2 11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_Toc144647179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80" w:history="1"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="00277585" w:rsidRPr="00B277D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77585" w:rsidRPr="00B277D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ТЕМАТИЧЕСКОЕ ПЛАНИРОВАНИЕ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_Toc144647180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81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 10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_Toc144647181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1469E0" w:rsidP="002775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4647182" w:history="1">
            <w:r w:rsidR="00277585" w:rsidRPr="00B277D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11 КЛАСС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_Toc144647182 \h </w:instrTex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77585" w:rsidRPr="00B277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7585" w:rsidRPr="00B277D4" w:rsidRDefault="00277585" w:rsidP="00277585">
          <w:pPr>
            <w:rPr>
              <w:lang w:val="ru-RU"/>
            </w:rPr>
          </w:pPr>
          <w:r w:rsidRPr="00B277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Default="00277585" w:rsidP="00277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585" w:rsidRPr="00B277D4" w:rsidRDefault="00277585" w:rsidP="00277585">
      <w:pPr>
        <w:pStyle w:val="1"/>
        <w:rPr>
          <w:lang w:val="ru-RU"/>
        </w:rPr>
      </w:pPr>
      <w:bookmarkStart w:id="3" w:name="_Toc144647170"/>
      <w:r w:rsidRPr="00B277D4">
        <w:rPr>
          <w:rFonts w:ascii="Times New Roman" w:hAnsi="Times New Roman"/>
          <w:color w:val="000000"/>
          <w:lang w:val="ru-RU"/>
        </w:rPr>
        <w:lastRenderedPageBreak/>
        <w:t>ПОЯСНИТЕЛЬНАЯ ЗАПИСКА</w:t>
      </w:r>
      <w:bookmarkEnd w:id="3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ceba58f0-def2-488e-88c8-f4292ccf0380"/>
      <w:r w:rsidRPr="00B277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</w:t>
      </w:r>
      <w:r w:rsidR="00EB4BCD">
        <w:rPr>
          <w:rFonts w:ascii="Times New Roman" w:hAnsi="Times New Roman"/>
          <w:color w:val="000000"/>
          <w:sz w:val="28"/>
          <w:lang w:val="ru-RU"/>
        </w:rPr>
        <w:t>136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EB4BCD">
        <w:rPr>
          <w:rFonts w:ascii="Times New Roman" w:hAnsi="Times New Roman"/>
          <w:color w:val="000000"/>
          <w:sz w:val="28"/>
          <w:lang w:val="ru-RU"/>
        </w:rPr>
        <w:t>ов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: в 10 классе – </w:t>
      </w:r>
      <w:r w:rsidR="00EB4BCD">
        <w:rPr>
          <w:rFonts w:ascii="Times New Roman" w:hAnsi="Times New Roman"/>
          <w:color w:val="000000"/>
          <w:sz w:val="28"/>
          <w:lang w:val="ru-RU"/>
        </w:rPr>
        <w:t>68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EB4BCD">
        <w:rPr>
          <w:rFonts w:ascii="Times New Roman" w:hAnsi="Times New Roman"/>
          <w:color w:val="000000"/>
          <w:sz w:val="28"/>
          <w:lang w:val="ru-RU"/>
        </w:rPr>
        <w:t>2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</w:t>
      </w:r>
      <w:r w:rsidR="00EB4BCD">
        <w:rPr>
          <w:rFonts w:ascii="Times New Roman" w:hAnsi="Times New Roman"/>
          <w:color w:val="000000"/>
          <w:sz w:val="28"/>
          <w:lang w:val="ru-RU"/>
        </w:rPr>
        <w:t>68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EB4BCD">
        <w:rPr>
          <w:rFonts w:ascii="Times New Roman" w:hAnsi="Times New Roman"/>
          <w:color w:val="000000"/>
          <w:sz w:val="28"/>
          <w:lang w:val="ru-RU"/>
        </w:rPr>
        <w:t>2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4"/>
      <w:r w:rsidRPr="00B277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rPr>
          <w:lang w:val="ru-RU"/>
        </w:rPr>
        <w:sectPr w:rsidR="00277585" w:rsidRPr="00B277D4">
          <w:pgSz w:w="11906" w:h="16383"/>
          <w:pgMar w:top="1134" w:right="850" w:bottom="1134" w:left="1701" w:header="720" w:footer="720" w:gutter="0"/>
          <w:cols w:space="720"/>
        </w:sectPr>
      </w:pPr>
    </w:p>
    <w:p w:rsidR="00277585" w:rsidRPr="00B277D4" w:rsidRDefault="00277585" w:rsidP="00277585">
      <w:pPr>
        <w:pStyle w:val="a7"/>
        <w:numPr>
          <w:ilvl w:val="0"/>
          <w:numId w:val="1"/>
        </w:numPr>
        <w:spacing w:after="0" w:line="264" w:lineRule="auto"/>
        <w:jc w:val="both"/>
        <w:outlineLvl w:val="0"/>
        <w:rPr>
          <w:lang w:val="ru-RU"/>
        </w:rPr>
      </w:pPr>
      <w:bookmarkStart w:id="5" w:name="_Toc144647171"/>
      <w:bookmarkStart w:id="6" w:name="block-10912095"/>
      <w:bookmarkEnd w:id="2"/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bookmarkEnd w:id="5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pStyle w:val="2"/>
        <w:rPr>
          <w:lang w:val="ru-RU"/>
        </w:rPr>
      </w:pPr>
      <w:bookmarkStart w:id="7" w:name="_Toc144647172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t>​1.1 10 КЛАСС</w:t>
      </w:r>
      <w:bookmarkEnd w:id="7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77585" w:rsidRDefault="00277585" w:rsidP="00277585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proofErr w:type="spellStart"/>
      <w:r w:rsidRPr="00B277D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A372E3" w:rsidRPr="00A372E3" w:rsidRDefault="0055697B" w:rsidP="00556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97B">
        <w:rPr>
          <w:rFonts w:ascii="Times New Roman" w:hAnsi="Times New Roman" w:cs="Times New Roman"/>
          <w:sz w:val="28"/>
          <w:szCs w:val="28"/>
          <w:lang w:val="ru-RU"/>
        </w:rPr>
        <w:t>Развитие выносливости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>Обучение элемен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 xml:space="preserve">там лыжной подготовки должно строиться с учетом возросших функциональных возможностей 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организма учащихся. Для этого постепенно увеличивается дл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>ина дистанций, проходимых с рав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>номерной и переменной интенсивностью преимущественно н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 xml:space="preserve">а среднепересеченной местности. 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>Чаще, чем в средних классах, применяются эстафеты и различные соревнования.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>Паузы, возникающие во время отдыха, нужно заполнять малоинтенсивными упражнениям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>и, желательно с закреплением ра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>нее изученной техники перед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>вижения на лыжах. Для этого мож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 xml:space="preserve">но использовать спуски с гор, </w:t>
      </w:r>
      <w:r w:rsidR="00A372E3">
        <w:rPr>
          <w:rFonts w:ascii="Times New Roman" w:hAnsi="Times New Roman" w:cs="Times New Roman"/>
          <w:sz w:val="28"/>
          <w:szCs w:val="28"/>
          <w:lang w:val="ru-RU"/>
        </w:rPr>
        <w:t>отработку элементов техники лыж</w:t>
      </w:r>
      <w:r w:rsidR="00A372E3" w:rsidRPr="00A372E3">
        <w:rPr>
          <w:rFonts w:ascii="Times New Roman" w:hAnsi="Times New Roman" w:cs="Times New Roman"/>
          <w:sz w:val="28"/>
          <w:szCs w:val="28"/>
          <w:lang w:val="ru-RU"/>
        </w:rPr>
        <w:t>ных ходов в медленном темпе, обращая особое внимание на координацию движений и правильность их выполнения.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7585" w:rsidRPr="00B277D4" w:rsidRDefault="00277585" w:rsidP="00A372E3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77585" w:rsidRPr="00B277D4" w:rsidRDefault="00277585" w:rsidP="00A372E3">
      <w:pPr>
        <w:spacing w:after="0" w:line="264" w:lineRule="auto"/>
        <w:jc w:val="both"/>
        <w:rPr>
          <w:lang w:val="ru-RU"/>
        </w:rPr>
      </w:pPr>
      <w:bookmarkStart w:id="8" w:name="_Toc137510617"/>
      <w:bookmarkEnd w:id="8"/>
    </w:p>
    <w:p w:rsidR="00277585" w:rsidRPr="00B277D4" w:rsidRDefault="00277585" w:rsidP="00277585">
      <w:pPr>
        <w:pStyle w:val="2"/>
        <w:rPr>
          <w:b w:val="0"/>
          <w:lang w:val="ru-RU"/>
        </w:rPr>
      </w:pPr>
      <w:bookmarkStart w:id="9" w:name="_Toc144647173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t>1.2 11 КЛАСС</w:t>
      </w:r>
      <w:bookmarkEnd w:id="9"/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277585" w:rsidRPr="00277585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B277D4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непредельных тяжестей (сверстников способом на спине). Подвижные игры с силовой направленностью </w:t>
      </w:r>
      <w:r w:rsidRPr="00277585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</w:t>
      </w:r>
      <w:proofErr w:type="gramStart"/>
      <w:r w:rsidRPr="0027758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7585">
        <w:rPr>
          <w:rFonts w:ascii="Times New Roman" w:hAnsi="Times New Roman"/>
          <w:color w:val="000000"/>
          <w:sz w:val="28"/>
          <w:lang w:val="ru-RU"/>
        </w:rPr>
        <w:t>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 w:rsidRPr="00277585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>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277585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B277D4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277585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77585" w:rsidRPr="00B277D4" w:rsidRDefault="00277585" w:rsidP="00277585">
      <w:pPr>
        <w:rPr>
          <w:lang w:val="ru-RU"/>
        </w:rPr>
        <w:sectPr w:rsidR="00277585" w:rsidRPr="00B277D4">
          <w:pgSz w:w="11906" w:h="16383"/>
          <w:pgMar w:top="1134" w:right="850" w:bottom="1134" w:left="1701" w:header="720" w:footer="720" w:gutter="0"/>
          <w:cols w:space="720"/>
        </w:sectPr>
      </w:pPr>
    </w:p>
    <w:p w:rsidR="00277585" w:rsidRPr="00B277D4" w:rsidRDefault="00277585" w:rsidP="00277585">
      <w:pPr>
        <w:pStyle w:val="a7"/>
        <w:numPr>
          <w:ilvl w:val="0"/>
          <w:numId w:val="1"/>
        </w:numPr>
        <w:spacing w:after="0" w:line="264" w:lineRule="auto"/>
        <w:jc w:val="both"/>
        <w:outlineLvl w:val="0"/>
        <w:rPr>
          <w:lang w:val="ru-RU"/>
        </w:rPr>
      </w:pPr>
      <w:bookmarkStart w:id="10" w:name="_Toc137548640"/>
      <w:bookmarkStart w:id="11" w:name="_Toc144647174"/>
      <w:bookmarkStart w:id="12" w:name="block-10912091"/>
      <w:bookmarkEnd w:id="6"/>
      <w:bookmarkEnd w:id="10"/>
      <w:r w:rsidRPr="00B27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End w:id="11"/>
    </w:p>
    <w:p w:rsidR="00277585" w:rsidRPr="00B277D4" w:rsidRDefault="00277585" w:rsidP="00277585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277585" w:rsidRPr="00B277D4" w:rsidRDefault="00277585" w:rsidP="00277585">
      <w:pPr>
        <w:pStyle w:val="2"/>
        <w:rPr>
          <w:lang w:val="ru-RU"/>
        </w:rPr>
      </w:pPr>
      <w:bookmarkStart w:id="14" w:name="_Toc144647175"/>
      <w:r>
        <w:rPr>
          <w:rFonts w:ascii="Times New Roman" w:hAnsi="Times New Roman"/>
          <w:b w:val="0"/>
          <w:color w:val="000000"/>
          <w:sz w:val="28"/>
          <w:lang w:val="ru-RU"/>
        </w:rPr>
        <w:t>2.1 Личностные результаты</w:t>
      </w:r>
      <w:bookmarkEnd w:id="14"/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277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277D4">
        <w:rPr>
          <w:rFonts w:ascii="Times New Roman" w:hAnsi="Times New Roman"/>
          <w:color w:val="000000"/>
          <w:sz w:val="28"/>
          <w:lang w:val="ru-RU"/>
        </w:rPr>
        <w:t>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77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277585" w:rsidRPr="00B277D4" w:rsidRDefault="00277585" w:rsidP="00277585">
      <w:pPr>
        <w:spacing w:after="0"/>
        <w:ind w:left="120"/>
        <w:rPr>
          <w:lang w:val="ru-RU"/>
        </w:rPr>
      </w:pPr>
      <w:bookmarkStart w:id="15" w:name="_Toc137510620"/>
      <w:bookmarkEnd w:id="15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pStyle w:val="2"/>
        <w:rPr>
          <w:lang w:val="ru-RU"/>
        </w:rPr>
      </w:pPr>
      <w:bookmarkStart w:id="16" w:name="_Toc144647176"/>
      <w:r>
        <w:rPr>
          <w:rFonts w:ascii="Times New Roman" w:hAnsi="Times New Roman"/>
          <w:b w:val="0"/>
          <w:color w:val="000000"/>
          <w:sz w:val="28"/>
          <w:lang w:val="ru-RU"/>
        </w:rPr>
        <w:t xml:space="preserve">2.2 </w:t>
      </w:r>
      <w:proofErr w:type="spellStart"/>
      <w:r>
        <w:rPr>
          <w:rFonts w:ascii="Times New Roman" w:hAnsi="Times New Roman"/>
          <w:b w:val="0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 w:val="0"/>
          <w:color w:val="000000"/>
          <w:sz w:val="28"/>
          <w:lang w:val="ru-RU"/>
        </w:rPr>
        <w:t xml:space="preserve"> результаты</w:t>
      </w:r>
      <w:bookmarkEnd w:id="16"/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B277D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277D4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277585" w:rsidRPr="00B277D4" w:rsidRDefault="00277585" w:rsidP="00277585">
      <w:pPr>
        <w:spacing w:after="0"/>
        <w:ind w:left="120"/>
        <w:rPr>
          <w:lang w:val="ru-RU"/>
        </w:rPr>
      </w:pPr>
      <w:bookmarkStart w:id="18" w:name="_Toc137510621"/>
      <w:bookmarkEnd w:id="18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Default="00277585" w:rsidP="00277585">
      <w:pPr>
        <w:pStyle w:val="2"/>
        <w:numPr>
          <w:ilvl w:val="1"/>
          <w:numId w:val="1"/>
        </w:numPr>
        <w:rPr>
          <w:rFonts w:ascii="Times New Roman" w:hAnsi="Times New Roman"/>
          <w:b w:val="0"/>
          <w:color w:val="000000"/>
          <w:sz w:val="28"/>
          <w:lang w:val="ru-RU"/>
        </w:rPr>
      </w:pPr>
      <w:bookmarkStart w:id="19" w:name="_Toc144647177"/>
      <w:r>
        <w:rPr>
          <w:rFonts w:ascii="Times New Roman" w:hAnsi="Times New Roman"/>
          <w:b w:val="0"/>
          <w:color w:val="000000"/>
          <w:sz w:val="28"/>
          <w:lang w:val="ru-RU"/>
        </w:rPr>
        <w:t>Предметные результаты</w:t>
      </w:r>
      <w:bookmarkEnd w:id="19"/>
    </w:p>
    <w:p w:rsidR="00277585" w:rsidRPr="00B277D4" w:rsidRDefault="00277585" w:rsidP="00277585">
      <w:pPr>
        <w:pStyle w:val="a7"/>
        <w:ind w:left="54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44647178"/>
      <w:r w:rsidRPr="00B277D4">
        <w:rPr>
          <w:rFonts w:ascii="Times New Roman" w:hAnsi="Times New Roman" w:cs="Times New Roman"/>
          <w:sz w:val="28"/>
          <w:szCs w:val="28"/>
          <w:lang w:val="ru-RU"/>
        </w:rPr>
        <w:t>2.3.1 10 класс</w:t>
      </w:r>
      <w:bookmarkEnd w:id="20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277585" w:rsidRDefault="00277585" w:rsidP="00277585">
      <w:pPr>
        <w:spacing w:after="0" w:line="264" w:lineRule="auto"/>
        <w:ind w:left="120"/>
        <w:jc w:val="both"/>
        <w:rPr>
          <w:lang w:val="ru-RU"/>
        </w:rPr>
      </w:pPr>
    </w:p>
    <w:p w:rsidR="00277585" w:rsidRPr="00B277D4" w:rsidRDefault="00277585" w:rsidP="00277585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bookmarkStart w:id="21" w:name="_Toc144647179"/>
      <w:r w:rsidRPr="00B277D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2.3.2 11 класс</w:t>
      </w:r>
      <w:bookmarkEnd w:id="21"/>
    </w:p>
    <w:p w:rsidR="00277585" w:rsidRPr="00B277D4" w:rsidRDefault="00277585" w:rsidP="00277585">
      <w:pPr>
        <w:spacing w:after="0" w:line="264" w:lineRule="auto"/>
        <w:ind w:left="12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27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7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7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</w:t>
      </w:r>
      <w:r w:rsidRPr="00B277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77585" w:rsidRPr="00B277D4" w:rsidRDefault="00277585" w:rsidP="00277585">
      <w:pPr>
        <w:spacing w:after="0" w:line="264" w:lineRule="auto"/>
        <w:ind w:firstLine="600"/>
        <w:jc w:val="both"/>
        <w:rPr>
          <w:lang w:val="ru-RU"/>
        </w:rPr>
      </w:pPr>
      <w:r w:rsidRPr="00B277D4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277585" w:rsidRPr="00B277D4" w:rsidRDefault="00277585" w:rsidP="00277585">
      <w:pPr>
        <w:rPr>
          <w:lang w:val="ru-RU"/>
        </w:rPr>
        <w:sectPr w:rsidR="00277585" w:rsidRPr="00B277D4">
          <w:pgSz w:w="11906" w:h="16383"/>
          <w:pgMar w:top="1134" w:right="850" w:bottom="1134" w:left="1701" w:header="720" w:footer="720" w:gutter="0"/>
          <w:cols w:space="720"/>
        </w:sectPr>
      </w:pPr>
    </w:p>
    <w:p w:rsidR="00277585" w:rsidRDefault="00277585" w:rsidP="00277585">
      <w:pPr>
        <w:pStyle w:val="a7"/>
        <w:numPr>
          <w:ilvl w:val="0"/>
          <w:numId w:val="1"/>
        </w:numPr>
        <w:spacing w:after="0"/>
        <w:outlineLvl w:val="0"/>
      </w:pPr>
      <w:bookmarkStart w:id="22" w:name="_Toc144647180"/>
      <w:bookmarkEnd w:id="12"/>
      <w:r w:rsidRPr="00B277D4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bookmarkEnd w:id="22"/>
      <w:r w:rsidRPr="00B277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7585" w:rsidRPr="00B277D4" w:rsidRDefault="00277585" w:rsidP="00277585">
      <w:pPr>
        <w:pStyle w:val="2"/>
        <w:rPr>
          <w:b w:val="0"/>
          <w:lang w:val="ru-RU"/>
        </w:rPr>
      </w:pPr>
      <w:bookmarkStart w:id="23" w:name="_Toc144647181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t>3.1  10 КЛАСС</w:t>
      </w:r>
      <w:bookmarkEnd w:id="23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7585" w:rsidRPr="00B277D4" w:rsidTr="001A7C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Pr="00B277D4" w:rsidRDefault="00277585" w:rsidP="001A7C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Pr="00B277D4" w:rsidRDefault="00277585" w:rsidP="001A7CA6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585" w:rsidRDefault="00277585" w:rsidP="001A7C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585" w:rsidRDefault="00277585" w:rsidP="001A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A37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A372E3">
              <w:rPr>
                <w:rFonts w:ascii="Times New Roman" w:hAnsi="Times New Roman"/>
                <w:color w:val="000000"/>
                <w:sz w:val="24"/>
                <w:lang w:val="ru-RU"/>
              </w:rPr>
              <w:t>Лыжная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Pr="00EB4BCD" w:rsidRDefault="00EB4BCD" w:rsidP="001A7C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</w:tbl>
    <w:p w:rsidR="00277585" w:rsidRDefault="00277585" w:rsidP="00277585">
      <w:pPr>
        <w:sectPr w:rsidR="00277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585" w:rsidRPr="00B277D4" w:rsidRDefault="00277585" w:rsidP="00277585">
      <w:pPr>
        <w:pStyle w:val="2"/>
        <w:rPr>
          <w:b w:val="0"/>
          <w:lang w:val="ru-RU"/>
        </w:rPr>
      </w:pPr>
      <w:bookmarkStart w:id="24" w:name="_Toc144647182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lastRenderedPageBreak/>
        <w:t>3.2 11 КЛАСС</w:t>
      </w:r>
      <w:bookmarkEnd w:id="24"/>
      <w:r w:rsidRPr="00B277D4">
        <w:rPr>
          <w:rFonts w:ascii="Times New Roman" w:hAnsi="Times New Roman"/>
          <w:b w:val="0"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77585" w:rsidRPr="00B277D4" w:rsidTr="001A7C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Pr="00B277D4" w:rsidRDefault="00277585" w:rsidP="001A7C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Pr="00B277D4" w:rsidRDefault="00277585" w:rsidP="001A7CA6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585" w:rsidRDefault="00277585" w:rsidP="001A7C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7585" w:rsidRDefault="00277585" w:rsidP="001A7C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RPr="001469E0" w:rsidTr="001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</w:p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  <w:tr w:rsidR="00277585" w:rsidTr="001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585" w:rsidRPr="00B277D4" w:rsidRDefault="00277585" w:rsidP="001A7CA6">
            <w:pPr>
              <w:spacing w:after="0"/>
              <w:ind w:left="135"/>
              <w:rPr>
                <w:lang w:val="ru-RU"/>
              </w:rPr>
            </w:pPr>
            <w:r w:rsidRPr="00B27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585" w:rsidRDefault="00EB4BCD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27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585" w:rsidRDefault="00277585" w:rsidP="001A7CA6"/>
        </w:tc>
      </w:tr>
    </w:tbl>
    <w:p w:rsidR="00D145B5" w:rsidRDefault="00D145B5"/>
    <w:sectPr w:rsidR="00D145B5" w:rsidSect="00C94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A55"/>
    <w:multiLevelType w:val="multilevel"/>
    <w:tmpl w:val="78BAE9E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>
      <w:start w:val="3"/>
      <w:numFmt w:val="decimal"/>
      <w:isLgl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85"/>
    <w:rsid w:val="001469E0"/>
    <w:rsid w:val="001C02F1"/>
    <w:rsid w:val="00277585"/>
    <w:rsid w:val="003D0F62"/>
    <w:rsid w:val="0055697B"/>
    <w:rsid w:val="00A372E3"/>
    <w:rsid w:val="00C942A7"/>
    <w:rsid w:val="00D145B5"/>
    <w:rsid w:val="00EB4BCD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7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27758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277585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77585"/>
    <w:rPr>
      <w:rFonts w:ascii="Calibri" w:eastAsia="Times New Roman" w:hAnsi="Calibri" w:cs="Times New Roman"/>
      <w:sz w:val="20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277585"/>
    <w:pPr>
      <w:spacing w:after="0"/>
      <w:outlineLvl w:val="9"/>
    </w:pPr>
    <w:rPr>
      <w:lang w:val="ru-RU" w:eastAsia="ru-RU"/>
    </w:rPr>
  </w:style>
  <w:style w:type="paragraph" w:styleId="a7">
    <w:name w:val="List Paragraph"/>
    <w:basedOn w:val="a"/>
    <w:uiPriority w:val="99"/>
    <w:unhideWhenUsed/>
    <w:rsid w:val="0027758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7758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7585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27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58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7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27758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277585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77585"/>
    <w:rPr>
      <w:rFonts w:ascii="Calibri" w:eastAsia="Times New Roman" w:hAnsi="Calibri" w:cs="Times New Roman"/>
      <w:sz w:val="20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277585"/>
    <w:pPr>
      <w:spacing w:after="0"/>
      <w:outlineLvl w:val="9"/>
    </w:pPr>
    <w:rPr>
      <w:lang w:val="ru-RU" w:eastAsia="ru-RU"/>
    </w:rPr>
  </w:style>
  <w:style w:type="paragraph" w:styleId="a7">
    <w:name w:val="List Paragraph"/>
    <w:basedOn w:val="a"/>
    <w:uiPriority w:val="99"/>
    <w:unhideWhenUsed/>
    <w:rsid w:val="0027758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7758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7585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27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5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3</cp:revision>
  <dcterms:created xsi:type="dcterms:W3CDTF">2023-10-09T13:06:00Z</dcterms:created>
  <dcterms:modified xsi:type="dcterms:W3CDTF">2023-10-12T15:07:00Z</dcterms:modified>
</cp:coreProperties>
</file>