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25" w:rsidRDefault="005F0125" w:rsidP="005F0125">
      <w:pPr>
        <w:spacing w:after="0" w:line="408" w:lineRule="auto"/>
        <w:ind w:left="120"/>
        <w:jc w:val="center"/>
        <w:rPr>
          <w:rFonts w:ascii="Times New Roman" w:hAnsi="Times New Roman" w:cs="Times New Roman"/>
          <w:sz w:val="24"/>
          <w:szCs w:val="24"/>
        </w:rPr>
      </w:pPr>
      <w:bookmarkStart w:id="0" w:name="block-27309882"/>
      <w:r w:rsidRPr="00421484">
        <w:rPr>
          <w:rFonts w:ascii="Times New Roman" w:hAnsi="Times New Roman" w:cs="Times New Roman"/>
          <w:sz w:val="24"/>
          <w:szCs w:val="24"/>
        </w:rPr>
        <w:t xml:space="preserve">МИНИСТЕРСТВО ПРОСВЕЩЕНИЯ РОССИЙСКОЙ ФЕДЕРАЦИИ </w:t>
      </w:r>
    </w:p>
    <w:p w:rsidR="005F0125" w:rsidRDefault="005F0125" w:rsidP="005F0125">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5F0125" w:rsidRDefault="005F0125" w:rsidP="005F0125">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w:t>
      </w:r>
      <w:bookmarkStart w:id="1" w:name="_GoBack"/>
      <w:bookmarkEnd w:id="1"/>
      <w:r>
        <w:rPr>
          <w:rFonts w:ascii="Times New Roman" w:hAnsi="Times New Roman" w:cs="Times New Roman"/>
          <w:sz w:val="24"/>
          <w:szCs w:val="24"/>
        </w:rPr>
        <w:t>ВО-ПОСАДСКАЯ СРЕДНЯЯ ШКОЛА №1»</w:t>
      </w:r>
    </w:p>
    <w:p w:rsidR="005F0125" w:rsidRPr="00421484" w:rsidRDefault="005F0125" w:rsidP="005F0125">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5F0125" w:rsidRPr="00421484" w:rsidTr="001B27AA">
        <w:tc>
          <w:tcPr>
            <w:tcW w:w="3686" w:type="dxa"/>
          </w:tcPr>
          <w:p w:rsidR="005F0125" w:rsidRPr="00421484" w:rsidRDefault="005F0125"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5F0125" w:rsidRPr="00421484" w:rsidRDefault="005F0125"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5F0125" w:rsidRPr="00421484" w:rsidRDefault="005F0125"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5F0125" w:rsidRPr="00421484" w:rsidRDefault="005F0125"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5F0125" w:rsidRPr="00421484" w:rsidRDefault="005F0125"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5F0125" w:rsidRPr="00421484" w:rsidRDefault="005F0125"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5F0125" w:rsidRPr="00421484" w:rsidRDefault="005F0125"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5F0125" w:rsidRPr="00421484" w:rsidRDefault="005F0125" w:rsidP="001B27AA">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5F0125" w:rsidRPr="00421484" w:rsidRDefault="005F0125"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5F0125" w:rsidRPr="00421484" w:rsidRDefault="005F0125"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5F0125" w:rsidRPr="00421484" w:rsidRDefault="005F0125"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5F0125" w:rsidRPr="00421484" w:rsidRDefault="005F0125"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5F0125" w:rsidRPr="00421484" w:rsidRDefault="005F0125"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5F0125" w:rsidRPr="00421484" w:rsidRDefault="005F0125"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5F0125" w:rsidRPr="00421484" w:rsidRDefault="005F0125" w:rsidP="005F0125">
      <w:pPr>
        <w:spacing w:after="222" w:line="270" w:lineRule="exact"/>
        <w:ind w:right="180"/>
        <w:jc w:val="center"/>
        <w:rPr>
          <w:rFonts w:ascii="Times New Roman" w:eastAsia="Arial Unicode MS" w:hAnsi="Times New Roman" w:cs="Times New Roman"/>
          <w:b/>
          <w:bCs/>
          <w:sz w:val="28"/>
          <w:szCs w:val="28"/>
        </w:rPr>
      </w:pPr>
    </w:p>
    <w:p w:rsidR="005F0125" w:rsidRPr="00421484" w:rsidRDefault="005F0125" w:rsidP="005F0125">
      <w:pPr>
        <w:spacing w:after="222" w:line="270" w:lineRule="exact"/>
        <w:ind w:right="180"/>
        <w:jc w:val="center"/>
        <w:rPr>
          <w:rFonts w:ascii="Times New Roman" w:eastAsia="Arial Unicode MS" w:hAnsi="Times New Roman" w:cs="Times New Roman"/>
          <w:b/>
          <w:bCs/>
          <w:sz w:val="28"/>
          <w:szCs w:val="28"/>
        </w:rPr>
      </w:pPr>
    </w:p>
    <w:p w:rsidR="005F0125" w:rsidRPr="00421484" w:rsidRDefault="005F0125" w:rsidP="005F0125">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5F0125" w:rsidRPr="00421484" w:rsidRDefault="005F0125" w:rsidP="005F0125">
      <w:pPr>
        <w:spacing w:after="527" w:line="270" w:lineRule="exact"/>
        <w:ind w:right="180"/>
        <w:jc w:val="center"/>
        <w:rPr>
          <w:rFonts w:ascii="Times New Roman" w:eastAsia="Arial Unicode MS" w:hAnsi="Times New Roman" w:cs="Times New Roman"/>
          <w:sz w:val="28"/>
          <w:szCs w:val="28"/>
        </w:rPr>
      </w:pPr>
      <w:r w:rsidRPr="00421484">
        <w:rPr>
          <w:rFonts w:ascii="Times New Roman" w:eastAsia="Arial Unicode MS" w:hAnsi="Times New Roman" w:cs="Times New Roman"/>
          <w:sz w:val="28"/>
          <w:szCs w:val="28"/>
          <w:lang w:eastAsia="en-US"/>
        </w:rPr>
        <w:t>(</w:t>
      </w:r>
      <w:r w:rsidRPr="00421484">
        <w:rPr>
          <w:rFonts w:ascii="Times New Roman" w:eastAsia="Arial Unicode MS" w:hAnsi="Times New Roman" w:cs="Times New Roman"/>
          <w:sz w:val="28"/>
          <w:szCs w:val="28"/>
          <w:lang w:val="en-US" w:eastAsia="en-US"/>
        </w:rPr>
        <w:t>ID</w:t>
      </w:r>
      <w:r w:rsidRPr="00421484">
        <w:rPr>
          <w:rFonts w:ascii="Times New Roman" w:eastAsia="Arial Unicode MS" w:hAnsi="Times New Roman" w:cs="Times New Roman"/>
          <w:sz w:val="28"/>
          <w:szCs w:val="28"/>
          <w:lang w:eastAsia="en-US"/>
        </w:rPr>
        <w:t xml:space="preserve"> </w:t>
      </w:r>
      <w:r w:rsidRPr="00421484">
        <w:rPr>
          <w:rFonts w:ascii="Times New Roman" w:eastAsia="Arial Unicode MS" w:hAnsi="Times New Roman" w:cs="Times New Roman"/>
          <w:sz w:val="28"/>
          <w:szCs w:val="28"/>
        </w:rPr>
        <w:t>2212459)</w:t>
      </w:r>
    </w:p>
    <w:p w:rsidR="005F0125" w:rsidRPr="00421484" w:rsidRDefault="005F0125" w:rsidP="005F0125">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История</w:t>
      </w:r>
      <w:r w:rsidRPr="00421484">
        <w:rPr>
          <w:rFonts w:ascii="Times New Roman" w:eastAsia="Arial Unicode MS" w:hAnsi="Times New Roman" w:cs="Times New Roman"/>
          <w:b/>
          <w:bCs/>
          <w:sz w:val="28"/>
          <w:szCs w:val="28"/>
        </w:rPr>
        <w:t>»</w:t>
      </w:r>
    </w:p>
    <w:p w:rsidR="005F0125" w:rsidRPr="00421484" w:rsidRDefault="005F0125" w:rsidP="005F0125">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10</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11</w:t>
      </w:r>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307C77" w:rsidRPr="00FD57BA" w:rsidRDefault="005F0125" w:rsidP="005F0125">
      <w:pPr>
        <w:spacing w:after="3947" w:line="270" w:lineRule="exact"/>
        <w:ind w:right="180"/>
        <w:jc w:val="center"/>
      </w:pPr>
      <w:r w:rsidRPr="00421484">
        <w:rPr>
          <w:rFonts w:ascii="Times New Roman" w:eastAsia="Arial Unicode MS" w:hAnsi="Times New Roman" w:cs="Times New Roman"/>
          <w:color w:val="000000"/>
          <w:sz w:val="28"/>
          <w:szCs w:val="28"/>
        </w:rPr>
        <w:t>Гаврилов Посад 2023</w:t>
      </w:r>
    </w:p>
    <w:p w:rsidR="00307C77" w:rsidRPr="00FD57BA" w:rsidRDefault="00307C77">
      <w:pPr>
        <w:sectPr w:rsidR="00307C77" w:rsidRPr="00FD57BA">
          <w:pgSz w:w="11906" w:h="16383"/>
          <w:pgMar w:top="1134" w:right="850" w:bottom="1134" w:left="1701" w:header="720" w:footer="720" w:gutter="0"/>
          <w:cols w:space="720"/>
        </w:sectPr>
      </w:pPr>
    </w:p>
    <w:p w:rsidR="00307C77" w:rsidRPr="00FD57BA" w:rsidRDefault="009047D4">
      <w:pPr>
        <w:spacing w:after="0" w:line="264" w:lineRule="auto"/>
        <w:ind w:firstLine="600"/>
        <w:jc w:val="both"/>
      </w:pPr>
      <w:bookmarkStart w:id="2" w:name="block-27309881"/>
      <w:bookmarkEnd w:id="0"/>
      <w:r w:rsidRPr="00FD57BA">
        <w:rPr>
          <w:rFonts w:ascii="Times New Roman" w:hAnsi="Times New Roman"/>
          <w:b/>
          <w:color w:val="000000"/>
          <w:sz w:val="28"/>
        </w:rPr>
        <w:lastRenderedPageBreak/>
        <w:t>ПОЯСНИТЕЛЬНАЯ ЗАПИСКА</w:t>
      </w:r>
    </w:p>
    <w:p w:rsidR="00307C77" w:rsidRPr="00FD57BA" w:rsidRDefault="009047D4">
      <w:pPr>
        <w:spacing w:after="0" w:line="264" w:lineRule="auto"/>
        <w:ind w:firstLine="600"/>
        <w:jc w:val="both"/>
      </w:pPr>
      <w:r w:rsidRPr="00FD57BA">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FD57BA">
        <w:rPr>
          <w:rFonts w:ascii="Times New Roman" w:hAnsi="Times New Roman"/>
          <w:color w:val="000000"/>
          <w:sz w:val="28"/>
        </w:rPr>
        <w:t>развития</w:t>
      </w:r>
      <w:proofErr w:type="gramEnd"/>
      <w:r w:rsidRPr="00FD57BA">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07C77" w:rsidRPr="00FD57BA" w:rsidRDefault="009047D4">
      <w:pPr>
        <w:spacing w:after="0" w:line="264" w:lineRule="auto"/>
        <w:ind w:firstLine="600"/>
        <w:jc w:val="both"/>
      </w:pPr>
      <w:r w:rsidRPr="00FD57BA">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07C77" w:rsidRPr="00FD57BA" w:rsidRDefault="009047D4">
      <w:pPr>
        <w:spacing w:after="0" w:line="264" w:lineRule="auto"/>
        <w:ind w:firstLine="600"/>
        <w:jc w:val="both"/>
      </w:pPr>
      <w:r w:rsidRPr="00FD57BA">
        <w:rPr>
          <w:rFonts w:ascii="Times New Roman" w:hAnsi="Times New Roman"/>
          <w:b/>
          <w:color w:val="000000"/>
          <w:sz w:val="28"/>
        </w:rPr>
        <w:t xml:space="preserve">Целью </w:t>
      </w:r>
      <w:r w:rsidRPr="00FD57BA">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D57BA">
        <w:rPr>
          <w:rFonts w:ascii="Times New Roman" w:hAnsi="Times New Roman"/>
          <w:color w:val="000000"/>
          <w:sz w:val="28"/>
        </w:rPr>
        <w:t>обучающихся</w:t>
      </w:r>
      <w:proofErr w:type="gramEnd"/>
      <w:r w:rsidRPr="00FD57BA">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07C77" w:rsidRPr="00FD57BA" w:rsidRDefault="009047D4">
      <w:pPr>
        <w:spacing w:after="0" w:line="264" w:lineRule="auto"/>
        <w:ind w:firstLine="600"/>
        <w:jc w:val="both"/>
      </w:pPr>
      <w:r w:rsidRPr="00FD57BA">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07C77" w:rsidRPr="00FD57BA" w:rsidRDefault="009047D4">
      <w:pPr>
        <w:spacing w:after="0" w:line="264" w:lineRule="auto"/>
        <w:ind w:firstLine="600"/>
        <w:jc w:val="both"/>
      </w:pPr>
      <w:r w:rsidRPr="00FD57BA">
        <w:rPr>
          <w:rFonts w:ascii="Times New Roman" w:hAnsi="Times New Roman"/>
          <w:b/>
          <w:color w:val="000000"/>
          <w:sz w:val="28"/>
        </w:rPr>
        <w:t xml:space="preserve">Задачами </w:t>
      </w:r>
      <w:r w:rsidRPr="00FD57BA">
        <w:rPr>
          <w:rFonts w:ascii="Times New Roman" w:hAnsi="Times New Roman"/>
          <w:color w:val="000000"/>
          <w:sz w:val="28"/>
        </w:rPr>
        <w:t>изучения истории являются:</w:t>
      </w:r>
    </w:p>
    <w:p w:rsidR="00307C77" w:rsidRPr="00FD57BA" w:rsidRDefault="009047D4">
      <w:pPr>
        <w:spacing w:after="0" w:line="264" w:lineRule="auto"/>
        <w:ind w:firstLine="600"/>
        <w:jc w:val="both"/>
      </w:pPr>
      <w:r w:rsidRPr="00FD57BA">
        <w:rPr>
          <w:rFonts w:ascii="Times New Roman" w:hAnsi="Times New Roman"/>
          <w:color w:val="000000"/>
          <w:sz w:val="28"/>
        </w:rPr>
        <w:t xml:space="preserve">углубление социализации </w:t>
      </w:r>
      <w:proofErr w:type="gramStart"/>
      <w:r w:rsidRPr="00FD57BA">
        <w:rPr>
          <w:rFonts w:ascii="Times New Roman" w:hAnsi="Times New Roman"/>
          <w:color w:val="000000"/>
          <w:sz w:val="28"/>
        </w:rPr>
        <w:t>обучающихся</w:t>
      </w:r>
      <w:proofErr w:type="gramEnd"/>
      <w:r w:rsidRPr="00FD57BA">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307C77" w:rsidRPr="00FD57BA" w:rsidRDefault="009047D4">
      <w:pPr>
        <w:spacing w:after="0" w:line="264" w:lineRule="auto"/>
        <w:ind w:firstLine="600"/>
        <w:jc w:val="both"/>
      </w:pPr>
      <w:r w:rsidRPr="00FD57BA">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FD57BA">
        <w:rPr>
          <w:rFonts w:ascii="Times New Roman" w:hAnsi="Times New Roman"/>
          <w:color w:val="000000"/>
          <w:sz w:val="28"/>
        </w:rPr>
        <w:t xml:space="preserve"> – начала </w:t>
      </w:r>
      <w:r>
        <w:rPr>
          <w:rFonts w:ascii="Times New Roman" w:hAnsi="Times New Roman"/>
          <w:color w:val="000000"/>
          <w:sz w:val="28"/>
        </w:rPr>
        <w:t>XXI</w:t>
      </w:r>
      <w:r w:rsidRPr="00FD57BA">
        <w:rPr>
          <w:rFonts w:ascii="Times New Roman" w:hAnsi="Times New Roman"/>
          <w:color w:val="000000"/>
          <w:sz w:val="28"/>
        </w:rPr>
        <w:t xml:space="preserve"> в.;</w:t>
      </w:r>
    </w:p>
    <w:p w:rsidR="00307C77" w:rsidRPr="00FD57BA" w:rsidRDefault="009047D4">
      <w:pPr>
        <w:spacing w:after="0" w:line="264" w:lineRule="auto"/>
        <w:ind w:firstLine="600"/>
        <w:jc w:val="both"/>
      </w:pPr>
      <w:r w:rsidRPr="00FD57BA">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07C77" w:rsidRPr="00FD57BA" w:rsidRDefault="009047D4">
      <w:pPr>
        <w:spacing w:after="0" w:line="264" w:lineRule="auto"/>
        <w:ind w:firstLine="600"/>
        <w:jc w:val="both"/>
      </w:pPr>
      <w:r w:rsidRPr="00FD57BA">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07C77" w:rsidRPr="00FD57BA" w:rsidRDefault="009047D4">
      <w:pPr>
        <w:spacing w:after="0" w:line="264" w:lineRule="auto"/>
        <w:ind w:firstLine="600"/>
        <w:jc w:val="both"/>
      </w:pPr>
      <w:r w:rsidRPr="00FD57BA">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307C77" w:rsidRPr="00FD57BA" w:rsidRDefault="009047D4">
      <w:pPr>
        <w:spacing w:after="0" w:line="264" w:lineRule="auto"/>
        <w:ind w:firstLine="600"/>
        <w:jc w:val="both"/>
      </w:pPr>
      <w:r w:rsidRPr="00FD57BA">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07C77" w:rsidRPr="00FD57BA" w:rsidRDefault="009047D4">
      <w:pPr>
        <w:spacing w:after="0" w:line="264" w:lineRule="auto"/>
        <w:ind w:firstLine="600"/>
        <w:jc w:val="both"/>
      </w:pPr>
      <w:r w:rsidRPr="00FD57BA">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307C77" w:rsidRDefault="009047D4">
      <w:pPr>
        <w:spacing w:after="0" w:line="264" w:lineRule="auto"/>
        <w:ind w:firstLine="600"/>
        <w:jc w:val="both"/>
      </w:pPr>
      <w:r>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307C77" w:rsidRDefault="00307C77">
      <w:pPr>
        <w:sectPr w:rsidR="00307C77">
          <w:pgSz w:w="11906" w:h="16383"/>
          <w:pgMar w:top="1134" w:right="850" w:bottom="1134" w:left="1701" w:header="720" w:footer="720" w:gutter="0"/>
          <w:cols w:space="720"/>
        </w:sectPr>
      </w:pPr>
    </w:p>
    <w:p w:rsidR="00307C77" w:rsidRDefault="009047D4">
      <w:pPr>
        <w:spacing w:after="0" w:line="264" w:lineRule="auto"/>
        <w:ind w:left="120"/>
        <w:jc w:val="both"/>
      </w:pPr>
      <w:bookmarkStart w:id="3" w:name="block-27309886"/>
      <w:bookmarkEnd w:id="2"/>
      <w:r>
        <w:rPr>
          <w:rFonts w:ascii="Times New Roman" w:hAnsi="Times New Roman"/>
          <w:b/>
          <w:color w:val="000000"/>
          <w:sz w:val="28"/>
        </w:rPr>
        <w:lastRenderedPageBreak/>
        <w:t>СОДЕРЖАНИЕ ОБУЧЕНИЯ</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10 КЛАСС</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ВСЕОБЩАЯ ИСТОРИЯ. 1914–1945 ГОДЫ</w:t>
      </w:r>
    </w:p>
    <w:p w:rsidR="00307C77" w:rsidRDefault="00307C77">
      <w:pPr>
        <w:spacing w:after="0" w:line="264" w:lineRule="auto"/>
        <w:ind w:left="120"/>
        <w:jc w:val="both"/>
      </w:pPr>
    </w:p>
    <w:p w:rsidR="00307C77" w:rsidRDefault="009047D4">
      <w:pPr>
        <w:spacing w:after="0" w:line="264" w:lineRule="auto"/>
        <w:ind w:firstLine="600"/>
        <w:jc w:val="both"/>
      </w:pPr>
      <w:r>
        <w:rPr>
          <w:rFonts w:ascii="Times New Roman" w:hAnsi="Times New Roman"/>
          <w:color w:val="000000"/>
          <w:sz w:val="28"/>
        </w:rPr>
        <w:t xml:space="preserve">Понятие «Новейшее время». Хронологические рамки и периодизация Новейшей истории. </w:t>
      </w:r>
    </w:p>
    <w:p w:rsidR="00307C77" w:rsidRDefault="009047D4">
      <w:pPr>
        <w:spacing w:after="0" w:line="264" w:lineRule="auto"/>
        <w:ind w:firstLine="600"/>
        <w:jc w:val="both"/>
      </w:pPr>
      <w:r>
        <w:rPr>
          <w:rFonts w:ascii="Times New Roman" w:hAnsi="Times New Roman"/>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Мир накануне и в годы Первой мировой войны</w:t>
      </w:r>
    </w:p>
    <w:p w:rsidR="00307C77" w:rsidRDefault="009047D4">
      <w:pPr>
        <w:spacing w:after="0" w:line="264" w:lineRule="auto"/>
        <w:ind w:firstLine="600"/>
        <w:jc w:val="both"/>
      </w:pPr>
      <w:r>
        <w:rPr>
          <w:rFonts w:ascii="Times New Roman" w:hAnsi="Times New Roman"/>
          <w:i/>
          <w:color w:val="000000"/>
          <w:sz w:val="28"/>
        </w:rPr>
        <w:t>Мир накануне Первой мировой войны.</w:t>
      </w:r>
      <w:r>
        <w:rPr>
          <w:rFonts w:ascii="Times New Roman" w:hAnsi="Times New Roman"/>
          <w:color w:val="000000"/>
          <w:sz w:val="28"/>
        </w:rPr>
        <w:t xml:space="preserve"> Мир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ХХ в</w:t>
      </w:r>
      <w:r>
        <w:rPr>
          <w:rFonts w:ascii="Times New Roman" w:hAnsi="Times New Roman"/>
          <w:i/>
          <w:color w:val="000000"/>
          <w:sz w:val="28"/>
        </w:rPr>
        <w:t>.</w:t>
      </w:r>
      <w:r>
        <w:rPr>
          <w:rFonts w:ascii="Times New Roman" w:hAnsi="Times New Roman"/>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307C77" w:rsidRDefault="009047D4">
      <w:pPr>
        <w:spacing w:after="0" w:line="264" w:lineRule="auto"/>
        <w:ind w:firstLine="600"/>
        <w:jc w:val="both"/>
      </w:pPr>
      <w:r>
        <w:rPr>
          <w:rFonts w:ascii="Times New Roman" w:hAnsi="Times New Roman"/>
          <w:i/>
          <w:color w:val="000000"/>
          <w:sz w:val="28"/>
        </w:rPr>
        <w:t>Первая мировая война. 1914–1918 гг.</w:t>
      </w:r>
      <w:r>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color w:val="000000"/>
          <w:sz w:val="28"/>
        </w:rPr>
        <w:t>Компьенское</w:t>
      </w:r>
      <w:proofErr w:type="spellEnd"/>
      <w:r>
        <w:rPr>
          <w:rFonts w:ascii="Times New Roman" w:hAnsi="Times New Roman"/>
          <w:color w:val="000000"/>
          <w:sz w:val="28"/>
        </w:rPr>
        <w:t xml:space="preserve"> перемирие. Итоги и последствия Первой мировой войны.</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Мир в 1918–1938 гг.</w:t>
      </w:r>
    </w:p>
    <w:p w:rsidR="00307C77" w:rsidRDefault="009047D4">
      <w:pPr>
        <w:spacing w:after="0" w:line="264" w:lineRule="auto"/>
        <w:ind w:firstLine="600"/>
        <w:jc w:val="both"/>
      </w:pPr>
      <w:r>
        <w:rPr>
          <w:rFonts w:ascii="Times New Roman" w:hAnsi="Times New Roman"/>
          <w:i/>
          <w:color w:val="000000"/>
          <w:sz w:val="28"/>
        </w:rPr>
        <w:t xml:space="preserve">Распад империй и образование новых национальных государств в Европе. </w:t>
      </w:r>
      <w:r>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07C77" w:rsidRDefault="009047D4">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color w:val="000000"/>
          <w:sz w:val="28"/>
        </w:rPr>
        <w:t>Рапалльское</w:t>
      </w:r>
      <w:proofErr w:type="spellEnd"/>
      <w:r>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07C77" w:rsidRDefault="009047D4">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307C77" w:rsidRDefault="009047D4">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07C77" w:rsidRDefault="009047D4">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07C77" w:rsidRDefault="009047D4">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307C77" w:rsidRDefault="009047D4">
      <w:pPr>
        <w:spacing w:after="0" w:line="264" w:lineRule="auto"/>
        <w:ind w:firstLine="600"/>
        <w:jc w:val="both"/>
      </w:pPr>
      <w:r>
        <w:rPr>
          <w:rFonts w:ascii="Times New Roman" w:hAnsi="Times New Roman"/>
          <w:color w:val="000000"/>
          <w:sz w:val="28"/>
        </w:rPr>
        <w:t xml:space="preserve">Подготовка Германии к войне. Победа Народного фронта и </w:t>
      </w:r>
      <w:proofErr w:type="spellStart"/>
      <w:r>
        <w:rPr>
          <w:rFonts w:ascii="Times New Roman" w:hAnsi="Times New Roman"/>
          <w:color w:val="000000"/>
          <w:sz w:val="28"/>
        </w:rPr>
        <w:t>франкистский</w:t>
      </w:r>
      <w:proofErr w:type="spellEnd"/>
      <w:r>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307C77" w:rsidRDefault="009047D4">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307C77" w:rsidRDefault="009047D4">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07C77" w:rsidRDefault="009047D4">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 xml:space="preserve">Влияние науки и культуры на развитие общества в </w:t>
      </w: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Вторая мировая война. 1939–1945 гг.</w:t>
      </w:r>
    </w:p>
    <w:p w:rsidR="00307C77" w:rsidRDefault="009047D4">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в Северной Африке и на Балканах. Борьба Китая против японских агрессоров в 1939–1941 гг. Причины побед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в начальный период Второй мировой войны.</w:t>
      </w:r>
    </w:p>
    <w:p w:rsidR="00307C77" w:rsidRDefault="009047D4">
      <w:pPr>
        <w:spacing w:after="0" w:line="264" w:lineRule="auto"/>
        <w:ind w:firstLine="600"/>
        <w:jc w:val="both"/>
      </w:pPr>
      <w:r>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07C77" w:rsidRDefault="009047D4">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07C77" w:rsidRDefault="009047D4">
      <w:pPr>
        <w:spacing w:after="0" w:line="264" w:lineRule="auto"/>
        <w:ind w:firstLine="600"/>
        <w:jc w:val="both"/>
      </w:pPr>
      <w:r>
        <w:rPr>
          <w:rFonts w:ascii="Times New Roman" w:hAnsi="Times New Roman"/>
          <w:i/>
          <w:color w:val="000000"/>
          <w:sz w:val="28"/>
        </w:rPr>
        <w:t>Коренной перелом, окончание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07C77" w:rsidRDefault="009047D4">
      <w:pPr>
        <w:spacing w:after="0" w:line="264" w:lineRule="auto"/>
        <w:ind w:firstLine="600"/>
        <w:jc w:val="both"/>
      </w:pPr>
      <w:r>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07C77" w:rsidRDefault="009047D4">
      <w:pPr>
        <w:spacing w:after="0" w:line="264" w:lineRule="auto"/>
        <w:ind w:firstLine="600"/>
        <w:jc w:val="both"/>
      </w:pPr>
      <w:r>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07C77" w:rsidRDefault="00307C77">
      <w:pPr>
        <w:spacing w:after="0"/>
        <w:ind w:left="120"/>
      </w:pPr>
      <w:bookmarkStart w:id="4" w:name="_Toc143611212"/>
      <w:bookmarkEnd w:id="4"/>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ИСТОРИЯ РОССИИ. 1914–1945 ГОДЫ</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Россия в 1914–1922 гг.</w:t>
      </w:r>
    </w:p>
    <w:p w:rsidR="00307C77" w:rsidRDefault="009047D4">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w:t>
      </w:r>
      <w:proofErr w:type="gramStart"/>
      <w:r>
        <w:rPr>
          <w:rFonts w:ascii="Times New Roman" w:hAnsi="Times New Roman"/>
          <w:color w:val="000000"/>
          <w:sz w:val="28"/>
        </w:rPr>
        <w:t>в</w:t>
      </w:r>
      <w:proofErr w:type="gramEnd"/>
      <w:r>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07C77" w:rsidRDefault="009047D4">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07C77" w:rsidRDefault="009047D4">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07C77" w:rsidRDefault="009047D4">
      <w:pPr>
        <w:spacing w:after="0" w:line="264" w:lineRule="auto"/>
        <w:ind w:firstLine="600"/>
        <w:jc w:val="both"/>
      </w:pPr>
      <w:r>
        <w:rPr>
          <w:rFonts w:ascii="Times New Roman" w:hAnsi="Times New Roman"/>
          <w:i/>
          <w:color w:val="000000"/>
          <w:sz w:val="28"/>
        </w:rPr>
        <w:lastRenderedPageBreak/>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07C77" w:rsidRDefault="009047D4">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07C77" w:rsidRDefault="009047D4">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07C77" w:rsidRDefault="009047D4">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307C77" w:rsidRDefault="009047D4">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07C77" w:rsidRDefault="009047D4">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07C77" w:rsidRDefault="009047D4">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07C77" w:rsidRDefault="009047D4">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07C77" w:rsidRDefault="009047D4">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07C77" w:rsidRDefault="009047D4">
      <w:pPr>
        <w:spacing w:after="0" w:line="264" w:lineRule="auto"/>
        <w:ind w:firstLine="600"/>
        <w:jc w:val="both"/>
      </w:pPr>
      <w:r>
        <w:rPr>
          <w:rFonts w:ascii="Times New Roman" w:hAnsi="Times New Roman"/>
          <w:color w:val="000000"/>
          <w:sz w:val="28"/>
        </w:rPr>
        <w:lastRenderedPageBreak/>
        <w:t>Наш край в 1914–1922 гг.</w:t>
      </w:r>
    </w:p>
    <w:p w:rsidR="00307C77" w:rsidRDefault="009047D4">
      <w:pPr>
        <w:spacing w:after="0" w:line="264" w:lineRule="auto"/>
        <w:ind w:firstLine="600"/>
        <w:jc w:val="both"/>
      </w:pPr>
      <w:r>
        <w:rPr>
          <w:rFonts w:ascii="Times New Roman" w:hAnsi="Times New Roman"/>
          <w:b/>
          <w:color w:val="000000"/>
          <w:sz w:val="28"/>
        </w:rPr>
        <w:t>Советский Союз в 1920–1930-е гг.</w:t>
      </w:r>
    </w:p>
    <w:p w:rsidR="00307C77" w:rsidRDefault="009047D4">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307C77" w:rsidRDefault="009047D4">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307C77" w:rsidRDefault="009047D4">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07C77" w:rsidRDefault="009047D4">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color w:val="000000"/>
          <w:sz w:val="28"/>
        </w:rPr>
        <w:t>коренизации</w:t>
      </w:r>
      <w:proofErr w:type="spellEnd"/>
      <w:r>
        <w:rPr>
          <w:rFonts w:ascii="Times New Roman" w:hAnsi="Times New Roman"/>
          <w:color w:val="000000"/>
          <w:sz w:val="28"/>
        </w:rPr>
        <w:t xml:space="preserve">. </w:t>
      </w:r>
    </w:p>
    <w:p w:rsidR="00307C77" w:rsidRDefault="009047D4">
      <w:pPr>
        <w:spacing w:after="0" w:line="264" w:lineRule="auto"/>
        <w:ind w:firstLine="600"/>
        <w:jc w:val="both"/>
      </w:pPr>
      <w:r>
        <w:rPr>
          <w:rFonts w:ascii="Times New Roman" w:hAnsi="Times New Roman"/>
          <w:color w:val="000000"/>
          <w:sz w:val="28"/>
        </w:rPr>
        <w:t xml:space="preserve">Колебания политического курса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Pr>
          <w:rFonts w:ascii="Times New Roman" w:hAnsi="Times New Roman"/>
          <w:color w:val="000000"/>
          <w:sz w:val="28"/>
        </w:rPr>
        <w:t>П(</w:t>
      </w:r>
      <w:proofErr w:type="gramEnd"/>
      <w:r>
        <w:rPr>
          <w:rFonts w:ascii="Times New Roman" w:hAnsi="Times New Roman"/>
          <w:color w:val="000000"/>
          <w:sz w:val="28"/>
        </w:rPr>
        <w:t xml:space="preserve">б). </w:t>
      </w:r>
    </w:p>
    <w:p w:rsidR="00307C77" w:rsidRDefault="009047D4">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07C77" w:rsidRDefault="009047D4">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307C77" w:rsidRDefault="009047D4">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rsidR="00307C77" w:rsidRDefault="009047D4">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07C77" w:rsidRDefault="009047D4">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07C77" w:rsidRDefault="009047D4">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07C77" w:rsidRDefault="009047D4">
      <w:pPr>
        <w:spacing w:after="0" w:line="264" w:lineRule="auto"/>
        <w:ind w:firstLine="600"/>
        <w:jc w:val="both"/>
      </w:pPr>
      <w:r>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07C77" w:rsidRDefault="009047D4">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rsidR="00307C77" w:rsidRDefault="009047D4">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w:t>
      </w:r>
      <w:proofErr w:type="gramStart"/>
      <w:r>
        <w:rPr>
          <w:rFonts w:ascii="Times New Roman" w:hAnsi="Times New Roman"/>
          <w:color w:val="000000"/>
          <w:sz w:val="28"/>
        </w:rPr>
        <w:t>Советские</w:t>
      </w:r>
      <w:proofErr w:type="gramEnd"/>
      <w:r>
        <w:rPr>
          <w:rFonts w:ascii="Times New Roman" w:hAnsi="Times New Roman"/>
          <w:color w:val="000000"/>
          <w:sz w:val="28"/>
        </w:rPr>
        <w:t xml:space="preserve"> кинематограф, музыка, изобразительное искусство, театр. </w:t>
      </w:r>
    </w:p>
    <w:p w:rsidR="00307C77" w:rsidRDefault="009047D4">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07C77" w:rsidRDefault="009047D4">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07C77" w:rsidRDefault="009047D4">
      <w:pPr>
        <w:spacing w:after="0" w:line="264" w:lineRule="auto"/>
        <w:ind w:firstLine="600"/>
        <w:jc w:val="both"/>
      </w:pPr>
      <w:r>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07C77" w:rsidRDefault="009047D4">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Великая Отечественная война. 1941–1945 гг.</w:t>
      </w:r>
    </w:p>
    <w:p w:rsidR="00307C77" w:rsidRDefault="009047D4">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07C77" w:rsidRDefault="009047D4">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07C77" w:rsidRDefault="009047D4">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07C77" w:rsidRDefault="009047D4">
      <w:pPr>
        <w:spacing w:after="0" w:line="264" w:lineRule="auto"/>
        <w:ind w:firstLine="600"/>
        <w:jc w:val="both"/>
      </w:pPr>
      <w:r>
        <w:rPr>
          <w:rFonts w:ascii="Times New Roman" w:hAnsi="Times New Roman"/>
          <w:i/>
          <w:color w:val="000000"/>
          <w:sz w:val="28"/>
        </w:rPr>
        <w:lastRenderedPageBreak/>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07C77" w:rsidRDefault="009047D4">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07C77" w:rsidRDefault="009047D4">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color w:val="000000"/>
          <w:sz w:val="28"/>
        </w:rPr>
        <w:t>Сандомирская</w:t>
      </w:r>
      <w:proofErr w:type="spellEnd"/>
      <w:r>
        <w:rPr>
          <w:rFonts w:ascii="Times New Roman" w:hAnsi="Times New Roman"/>
          <w:color w:val="000000"/>
          <w:sz w:val="28"/>
        </w:rPr>
        <w:t xml:space="preserve"> операция.</w:t>
      </w:r>
    </w:p>
    <w:p w:rsidR="00307C77" w:rsidRDefault="009047D4">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07C77" w:rsidRDefault="009047D4">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07C77" w:rsidRDefault="009047D4">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07C77" w:rsidRDefault="009047D4">
      <w:pPr>
        <w:spacing w:after="0" w:line="264" w:lineRule="auto"/>
        <w:ind w:firstLine="600"/>
        <w:jc w:val="both"/>
      </w:pPr>
      <w:r>
        <w:rPr>
          <w:rFonts w:ascii="Times New Roman" w:hAnsi="Times New Roman"/>
          <w:color w:val="000000"/>
          <w:sz w:val="28"/>
        </w:rPr>
        <w:t xml:space="preserve">Наш край в 1941–1945 гг. </w:t>
      </w:r>
    </w:p>
    <w:p w:rsidR="00307C77" w:rsidRDefault="009047D4">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rsidR="00307C77" w:rsidRDefault="00307C77">
      <w:pPr>
        <w:spacing w:after="0"/>
        <w:ind w:left="120"/>
      </w:pPr>
      <w:bookmarkStart w:id="5" w:name="_Toc143611213"/>
      <w:bookmarkEnd w:id="5"/>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11 КЛАСС</w:t>
      </w:r>
    </w:p>
    <w:p w:rsidR="00307C77" w:rsidRDefault="00307C77">
      <w:pPr>
        <w:spacing w:after="0"/>
        <w:ind w:left="120"/>
      </w:pPr>
      <w:bookmarkStart w:id="6" w:name="_Toc143611214"/>
      <w:bookmarkEnd w:id="6"/>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Pr>
          <w:rFonts w:ascii="Times New Roman" w:hAnsi="Times New Roman"/>
          <w:b/>
          <w:color w:val="000000"/>
          <w:sz w:val="28"/>
        </w:rPr>
        <w:t xml:space="preserve"> ВЕКА</w:t>
      </w:r>
    </w:p>
    <w:p w:rsidR="00307C77" w:rsidRDefault="009047D4">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lastRenderedPageBreak/>
        <w:t>США и страны Европы во второй половине XX – начале XXI в.</w:t>
      </w:r>
    </w:p>
    <w:p w:rsidR="00307C77" w:rsidRDefault="009047D4">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07C77" w:rsidRDefault="009047D4">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07C77" w:rsidRDefault="009047D4">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Pr>
          <w:rFonts w:ascii="Times New Roman" w:hAnsi="Times New Roman"/>
          <w:color w:val="000000"/>
          <w:sz w:val="28"/>
        </w:rPr>
        <w:t xml:space="preserve"> века. Создание Европейского союза.</w:t>
      </w:r>
    </w:p>
    <w:p w:rsidR="00307C77" w:rsidRDefault="009047D4">
      <w:pPr>
        <w:spacing w:after="0" w:line="264" w:lineRule="auto"/>
        <w:ind w:firstLine="600"/>
        <w:jc w:val="both"/>
      </w:pPr>
      <w:proofErr w:type="gramStart"/>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Pr>
          <w:rFonts w:ascii="Times New Roman" w:hAnsi="Times New Roman"/>
          <w:color w:val="000000"/>
          <w:sz w:val="28"/>
        </w:rPr>
        <w:t xml:space="preserve"> «Пражская весна» 1968 года. Ввод вой</w:t>
      </w:r>
      <w:proofErr w:type="gramStart"/>
      <w:r>
        <w:rPr>
          <w:rFonts w:ascii="Times New Roman" w:hAnsi="Times New Roman"/>
          <w:color w:val="000000"/>
          <w:sz w:val="28"/>
        </w:rPr>
        <w:t>ск стр</w:t>
      </w:r>
      <w:proofErr w:type="gramEnd"/>
      <w:r>
        <w:rPr>
          <w:rFonts w:ascii="Times New Roman" w:hAnsi="Times New Roman"/>
          <w:color w:val="000000"/>
          <w:sz w:val="28"/>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rsidR="00307C77" w:rsidRDefault="009047D4">
      <w:pPr>
        <w:spacing w:after="0" w:line="264" w:lineRule="auto"/>
        <w:ind w:firstLine="600"/>
        <w:jc w:val="both"/>
      </w:pPr>
      <w:proofErr w:type="gramStart"/>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w:t>
      </w:r>
      <w:proofErr w:type="gramEnd"/>
      <w:r>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07C77" w:rsidRDefault="009047D4">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color w:val="000000"/>
          <w:sz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
    <w:p w:rsidR="00307C77" w:rsidRDefault="009047D4">
      <w:pPr>
        <w:spacing w:after="0" w:line="264" w:lineRule="auto"/>
        <w:ind w:firstLine="600"/>
        <w:jc w:val="both"/>
      </w:pPr>
      <w:r>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Pr>
          <w:rFonts w:ascii="Times New Roman" w:hAnsi="Times New Roman"/>
          <w:color w:val="000000"/>
          <w:sz w:val="28"/>
        </w:rPr>
        <w:t>Тайланда</w:t>
      </w:r>
      <w:proofErr w:type="spellEnd"/>
      <w:r>
        <w:rPr>
          <w:rFonts w:ascii="Times New Roman" w:hAnsi="Times New Roman"/>
          <w:color w:val="000000"/>
          <w:sz w:val="28"/>
        </w:rPr>
        <w:t>, Малайзии и Филиппин. Индонезия и Мьянма</w:t>
      </w:r>
    </w:p>
    <w:p w:rsidR="00307C77" w:rsidRDefault="009047D4">
      <w:pPr>
        <w:spacing w:after="0" w:line="264" w:lineRule="auto"/>
        <w:ind w:firstLine="600"/>
        <w:jc w:val="both"/>
      </w:pPr>
      <w:r>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Pr>
          <w:rFonts w:ascii="Times New Roman" w:hAnsi="Times New Roman"/>
          <w:i/>
          <w:color w:val="000000"/>
          <w:sz w:val="28"/>
        </w:rPr>
        <w:t xml:space="preserve">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07C77" w:rsidRDefault="009047D4">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07C77" w:rsidRDefault="009047D4">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Pr>
          <w:rFonts w:ascii="Times New Roman" w:hAnsi="Times New Roman"/>
          <w:i/>
          <w:color w:val="000000"/>
          <w:sz w:val="28"/>
        </w:rPr>
        <w:t xml:space="preserve">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 xml:space="preserve">Международные отношения во второй половине ХХ – начале ХХI </w:t>
      </w:r>
      <w:proofErr w:type="gramStart"/>
      <w:r>
        <w:rPr>
          <w:rFonts w:ascii="Times New Roman" w:hAnsi="Times New Roman"/>
          <w:b/>
          <w:color w:val="000000"/>
          <w:sz w:val="28"/>
        </w:rPr>
        <w:t>в</w:t>
      </w:r>
      <w:proofErr w:type="gramEnd"/>
      <w:r>
        <w:rPr>
          <w:rFonts w:ascii="Times New Roman" w:hAnsi="Times New Roman"/>
          <w:b/>
          <w:color w:val="000000"/>
          <w:sz w:val="28"/>
        </w:rPr>
        <w:t>.</w:t>
      </w:r>
    </w:p>
    <w:p w:rsidR="00307C77" w:rsidRDefault="009047D4">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rFonts w:ascii="Times New Roman" w:hAnsi="Times New Roman"/>
          <w:color w:val="000000"/>
          <w:sz w:val="28"/>
        </w:rPr>
        <w:t>ПРО</w:t>
      </w:r>
      <w:proofErr w:type="gramEnd"/>
      <w:r>
        <w:rPr>
          <w:rFonts w:ascii="Times New Roman" w:hAnsi="Times New Roman"/>
          <w:color w:val="000000"/>
          <w:sz w:val="28"/>
        </w:rPr>
        <w:t xml:space="preserve">. Хельсинский акт. Договоры ОСВ-2 и ракетный </w:t>
      </w:r>
      <w:r>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307C77" w:rsidRDefault="009047D4">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 xml:space="preserve">Наука и культура во второй половине ХХ – начале ХХI </w:t>
      </w:r>
      <w:proofErr w:type="gramStart"/>
      <w:r>
        <w:rPr>
          <w:rFonts w:ascii="Times New Roman" w:hAnsi="Times New Roman"/>
          <w:b/>
          <w:color w:val="000000"/>
          <w:sz w:val="28"/>
        </w:rPr>
        <w:t>в</w:t>
      </w:r>
      <w:proofErr w:type="gramEnd"/>
      <w:r>
        <w:rPr>
          <w:rFonts w:ascii="Times New Roman" w:hAnsi="Times New Roman"/>
          <w:b/>
          <w:color w:val="000000"/>
          <w:sz w:val="28"/>
        </w:rPr>
        <w:t>.</w:t>
      </w:r>
    </w:p>
    <w:p w:rsidR="00307C77" w:rsidRDefault="009047D4">
      <w:pPr>
        <w:spacing w:after="0" w:line="264" w:lineRule="auto"/>
        <w:ind w:firstLine="600"/>
        <w:jc w:val="both"/>
      </w:pPr>
      <w:proofErr w:type="gramStart"/>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Важнейшие направления развития науки во второй половине ХХ – начале ХХI в. Ядерная энергетика.</w:t>
      </w:r>
      <w:proofErr w:type="gramEnd"/>
      <w:r>
        <w:rPr>
          <w:rFonts w:ascii="Times New Roman" w:hAnsi="Times New Roman"/>
          <w:color w:val="000000"/>
          <w:sz w:val="28"/>
        </w:rPr>
        <w:t xml:space="preserve"> Освоение космоса. Развитие культуры и искусства во второй половине ХХ – начале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литература</w:t>
      </w:r>
      <w:proofErr w:type="gramEnd"/>
      <w:r>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307C77" w:rsidRDefault="00307C77">
      <w:pPr>
        <w:spacing w:after="0"/>
        <w:ind w:left="120"/>
      </w:pPr>
      <w:bookmarkStart w:id="7" w:name="_Toc143611215"/>
      <w:bookmarkEnd w:id="7"/>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Pr>
          <w:rFonts w:ascii="Times New Roman" w:hAnsi="Times New Roman"/>
          <w:b/>
          <w:color w:val="000000"/>
          <w:sz w:val="28"/>
        </w:rPr>
        <w:t xml:space="preserve"> ВЕКА</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СССР в 1945–1991 гг.</w:t>
      </w:r>
    </w:p>
    <w:p w:rsidR="00307C77" w:rsidRDefault="009047D4">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07C77" w:rsidRDefault="009047D4">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07C77" w:rsidRDefault="009047D4">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07C77" w:rsidRDefault="009047D4">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07C77" w:rsidRDefault="009047D4">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307C77" w:rsidRDefault="009047D4">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07C77" w:rsidRDefault="009047D4">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07C77" w:rsidRDefault="009047D4">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07C77" w:rsidRDefault="009047D4">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07C77" w:rsidRDefault="009047D4">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07C77" w:rsidRDefault="009047D4">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07C77" w:rsidRDefault="009047D4">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color w:val="000000"/>
          <w:sz w:val="28"/>
        </w:rPr>
        <w:t>Косыгинская</w:t>
      </w:r>
      <w:proofErr w:type="spellEnd"/>
      <w:r>
        <w:rPr>
          <w:rFonts w:ascii="Times New Roman" w:hAnsi="Times New Roman"/>
          <w:color w:val="000000"/>
          <w:sz w:val="28"/>
        </w:rPr>
        <w:t xml:space="preserve"> реформа промышленности. Рост социально-экономических проблем. </w:t>
      </w:r>
    </w:p>
    <w:p w:rsidR="00307C77" w:rsidRDefault="009047D4">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07C77" w:rsidRDefault="009047D4">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07C77" w:rsidRDefault="009047D4">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307C77" w:rsidRDefault="009047D4">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07C77" w:rsidRDefault="009047D4">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07C77" w:rsidRDefault="009047D4">
      <w:pPr>
        <w:spacing w:after="0" w:line="264" w:lineRule="auto"/>
        <w:ind w:firstLine="600"/>
        <w:jc w:val="both"/>
      </w:pPr>
      <w:r>
        <w:rPr>
          <w:rFonts w:ascii="Times New Roman" w:hAnsi="Times New Roman"/>
          <w:color w:val="000000"/>
          <w:sz w:val="28"/>
        </w:rPr>
        <w:t xml:space="preserve">СССР и мир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07C77" w:rsidRDefault="009047D4">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07C77" w:rsidRDefault="009047D4">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07C77" w:rsidRDefault="009047D4">
      <w:pPr>
        <w:spacing w:after="0" w:line="264" w:lineRule="auto"/>
        <w:ind w:firstLine="600"/>
        <w:jc w:val="both"/>
      </w:pPr>
      <w:r>
        <w:rPr>
          <w:rFonts w:ascii="Times New Roman" w:hAnsi="Times New Roman"/>
          <w:color w:val="000000"/>
          <w:sz w:val="28"/>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rFonts w:ascii="Times New Roman" w:hAnsi="Times New Roman"/>
          <w:color w:val="000000"/>
          <w:sz w:val="28"/>
        </w:rPr>
        <w:t>с в КПСС</w:t>
      </w:r>
      <w:proofErr w:type="gramEnd"/>
      <w:r>
        <w:rPr>
          <w:rFonts w:ascii="Times New Roman" w:hAnsi="Times New Roman"/>
          <w:color w:val="000000"/>
          <w:sz w:val="28"/>
        </w:rPr>
        <w:t xml:space="preserve"> и создание Коммунистической партии РСФСР. </w:t>
      </w:r>
    </w:p>
    <w:p w:rsidR="00307C77" w:rsidRDefault="009047D4">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07C77" w:rsidRDefault="009047D4">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Российская Федерация в 1992 – начале 2020-х гг.</w:t>
      </w:r>
    </w:p>
    <w:p w:rsidR="00307C77" w:rsidRDefault="009047D4">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color w:val="000000"/>
          <w:sz w:val="28"/>
        </w:rPr>
        <w:t>Ваучерная</w:t>
      </w:r>
      <w:proofErr w:type="spellEnd"/>
      <w:r>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07C77" w:rsidRDefault="009047D4">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07C77" w:rsidRDefault="009047D4">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07C77" w:rsidRDefault="009047D4">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07C77" w:rsidRDefault="009047D4">
      <w:pPr>
        <w:spacing w:after="0" w:line="264" w:lineRule="auto"/>
        <w:ind w:firstLine="600"/>
        <w:jc w:val="both"/>
      </w:pPr>
      <w:r>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Pr>
          <w:rFonts w:ascii="Times New Roman" w:hAnsi="Times New Roman"/>
          <w:i/>
          <w:color w:val="000000"/>
          <w:sz w:val="28"/>
        </w:rPr>
        <w:t xml:space="preserve"> веке.</w:t>
      </w:r>
      <w:r>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07C77" w:rsidRDefault="009047D4">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07C77" w:rsidRDefault="009047D4">
      <w:pPr>
        <w:spacing w:after="0" w:line="264" w:lineRule="auto"/>
        <w:ind w:firstLine="600"/>
        <w:jc w:val="both"/>
      </w:pPr>
      <w:r>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307C77" w:rsidRDefault="009047D4">
      <w:pPr>
        <w:spacing w:after="0" w:line="264" w:lineRule="auto"/>
        <w:ind w:firstLine="600"/>
        <w:jc w:val="both"/>
      </w:pPr>
      <w:r>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07C77" w:rsidRDefault="009047D4">
      <w:pPr>
        <w:spacing w:after="0" w:line="264" w:lineRule="auto"/>
        <w:ind w:firstLine="600"/>
        <w:jc w:val="both"/>
      </w:pPr>
      <w:proofErr w:type="gramStart"/>
      <w:r>
        <w:rPr>
          <w:rFonts w:ascii="Times New Roman" w:hAnsi="Times New Roman"/>
          <w:color w:val="000000"/>
          <w:sz w:val="28"/>
        </w:rPr>
        <w:t>Внешняя политика в начале ХХI в. Россия в современном мире.</w:t>
      </w:r>
      <w:proofErr w:type="gramEnd"/>
      <w:r>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07C77" w:rsidRDefault="009047D4">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307C77" w:rsidRDefault="009047D4">
      <w:pPr>
        <w:spacing w:after="0" w:line="264" w:lineRule="auto"/>
        <w:ind w:firstLine="600"/>
        <w:jc w:val="both"/>
      </w:pPr>
      <w:r>
        <w:rPr>
          <w:rFonts w:ascii="Times New Roman" w:hAnsi="Times New Roman"/>
          <w:color w:val="000000"/>
          <w:sz w:val="28"/>
        </w:rPr>
        <w:t xml:space="preserve">Россия сегодня. Специальная военная операция (СВО). Отношения с Западом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07C77" w:rsidRDefault="009047D4">
      <w:pPr>
        <w:spacing w:after="0" w:line="264" w:lineRule="auto"/>
        <w:ind w:firstLine="600"/>
        <w:jc w:val="both"/>
      </w:pPr>
      <w:r>
        <w:rPr>
          <w:rFonts w:ascii="Times New Roman" w:hAnsi="Times New Roman"/>
          <w:color w:val="000000"/>
          <w:sz w:val="28"/>
        </w:rPr>
        <w:t>Наш край в 1992–2022 гг.</w:t>
      </w:r>
    </w:p>
    <w:p w:rsidR="00307C77" w:rsidRDefault="009047D4">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века».</w:t>
      </w:r>
    </w:p>
    <w:p w:rsidR="00307C77" w:rsidRDefault="00307C77">
      <w:pPr>
        <w:sectPr w:rsidR="00307C77">
          <w:pgSz w:w="11906" w:h="16383"/>
          <w:pgMar w:top="1134" w:right="850" w:bottom="1134" w:left="1701" w:header="720" w:footer="720" w:gutter="0"/>
          <w:cols w:space="720"/>
        </w:sectPr>
      </w:pPr>
    </w:p>
    <w:p w:rsidR="00307C77" w:rsidRDefault="009047D4">
      <w:pPr>
        <w:spacing w:after="0" w:line="264" w:lineRule="auto"/>
        <w:ind w:left="120"/>
        <w:jc w:val="both"/>
      </w:pPr>
      <w:bookmarkStart w:id="8" w:name="block-27309885"/>
      <w:bookmarkEnd w:id="3"/>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ЛИЧНОСТНЫЕ РЕЗУЛЬТАТЫ</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1) гражданского воспитания:</w:t>
      </w:r>
    </w:p>
    <w:p w:rsidR="00307C77" w:rsidRDefault="009047D4">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307C77" w:rsidRDefault="009047D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307C77" w:rsidRDefault="009047D4">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07C77" w:rsidRDefault="009047D4">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07C77" w:rsidRDefault="009047D4">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07C77" w:rsidRDefault="009047D4">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307C77" w:rsidRDefault="009047D4">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307C77" w:rsidRDefault="009047D4">
      <w:pPr>
        <w:spacing w:after="0" w:line="264" w:lineRule="auto"/>
        <w:ind w:left="120"/>
        <w:jc w:val="both"/>
      </w:pPr>
      <w:r>
        <w:rPr>
          <w:rFonts w:ascii="Times New Roman" w:hAnsi="Times New Roman"/>
          <w:b/>
          <w:color w:val="000000"/>
          <w:sz w:val="28"/>
        </w:rPr>
        <w:t>2) патриотического воспитания:</w:t>
      </w:r>
    </w:p>
    <w:p w:rsidR="00307C77" w:rsidRDefault="009047D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07C77" w:rsidRDefault="009047D4">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07C77" w:rsidRDefault="009047D4">
      <w:pPr>
        <w:spacing w:after="0" w:line="264" w:lineRule="auto"/>
        <w:ind w:left="120"/>
        <w:jc w:val="both"/>
      </w:pPr>
      <w:r>
        <w:rPr>
          <w:rFonts w:ascii="Times New Roman" w:hAnsi="Times New Roman"/>
          <w:b/>
          <w:color w:val="000000"/>
          <w:sz w:val="28"/>
        </w:rPr>
        <w:t>3) духовно-нравственного воспитания:</w:t>
      </w:r>
    </w:p>
    <w:p w:rsidR="00307C77" w:rsidRDefault="009047D4">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07C77" w:rsidRDefault="009047D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307C77" w:rsidRDefault="009047D4">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07C77" w:rsidRDefault="009047D4">
      <w:pPr>
        <w:spacing w:after="0" w:line="264" w:lineRule="auto"/>
        <w:ind w:left="120"/>
        <w:jc w:val="both"/>
      </w:pPr>
      <w:r>
        <w:rPr>
          <w:rFonts w:ascii="Times New Roman" w:hAnsi="Times New Roman"/>
          <w:b/>
          <w:color w:val="000000"/>
          <w:sz w:val="28"/>
        </w:rPr>
        <w:t>4) эстетического воспитания:</w:t>
      </w:r>
    </w:p>
    <w:p w:rsidR="00307C77" w:rsidRDefault="009047D4">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307C77" w:rsidRDefault="009047D4">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07C77" w:rsidRDefault="009047D4">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07C77" w:rsidRDefault="009047D4">
      <w:pPr>
        <w:spacing w:after="0" w:line="264" w:lineRule="auto"/>
        <w:ind w:left="120"/>
        <w:jc w:val="both"/>
      </w:pPr>
      <w:r>
        <w:rPr>
          <w:rFonts w:ascii="Times New Roman" w:hAnsi="Times New Roman"/>
          <w:b/>
          <w:color w:val="000000"/>
          <w:sz w:val="28"/>
        </w:rPr>
        <w:t>5) физического воспитания:</w:t>
      </w:r>
    </w:p>
    <w:p w:rsidR="00307C77" w:rsidRDefault="009047D4">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307C77" w:rsidRDefault="009047D4">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07C77" w:rsidRDefault="009047D4">
      <w:pPr>
        <w:spacing w:after="0" w:line="264" w:lineRule="auto"/>
        <w:ind w:left="120"/>
        <w:jc w:val="both"/>
      </w:pPr>
      <w:r>
        <w:rPr>
          <w:rFonts w:ascii="Times New Roman" w:hAnsi="Times New Roman"/>
          <w:b/>
          <w:color w:val="000000"/>
          <w:sz w:val="28"/>
        </w:rPr>
        <w:t>6) трудового воспитания:</w:t>
      </w:r>
    </w:p>
    <w:p w:rsidR="00307C77" w:rsidRDefault="009047D4">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07C77" w:rsidRDefault="009047D4">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07C77" w:rsidRDefault="009047D4">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307C77" w:rsidRDefault="009047D4">
      <w:pPr>
        <w:spacing w:after="0" w:line="264" w:lineRule="auto"/>
        <w:ind w:left="120"/>
        <w:jc w:val="both"/>
      </w:pPr>
      <w:r>
        <w:rPr>
          <w:rFonts w:ascii="Times New Roman" w:hAnsi="Times New Roman"/>
          <w:b/>
          <w:color w:val="000000"/>
          <w:sz w:val="28"/>
        </w:rPr>
        <w:t>7) экологического воспитания:</w:t>
      </w:r>
    </w:p>
    <w:p w:rsidR="00307C77" w:rsidRDefault="009047D4">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07C77" w:rsidRDefault="009047D4">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307C77" w:rsidRDefault="009047D4">
      <w:pPr>
        <w:spacing w:after="0" w:line="264" w:lineRule="auto"/>
        <w:ind w:left="120"/>
        <w:jc w:val="both"/>
      </w:pPr>
      <w:r>
        <w:rPr>
          <w:rFonts w:ascii="Times New Roman" w:hAnsi="Times New Roman"/>
          <w:b/>
          <w:color w:val="000000"/>
          <w:sz w:val="28"/>
        </w:rPr>
        <w:t>8) ценности научного познания:</w:t>
      </w:r>
    </w:p>
    <w:p w:rsidR="00307C77" w:rsidRDefault="009047D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07C77" w:rsidRDefault="009047D4">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07C77" w:rsidRDefault="009047D4">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07C77" w:rsidRDefault="009047D4">
      <w:pPr>
        <w:spacing w:after="0" w:line="264" w:lineRule="auto"/>
        <w:ind w:left="120"/>
        <w:jc w:val="both"/>
      </w:pPr>
      <w:r>
        <w:rPr>
          <w:rFonts w:ascii="Times New Roman" w:hAnsi="Times New Roman"/>
          <w:b/>
          <w:color w:val="000000"/>
          <w:sz w:val="28"/>
        </w:rPr>
        <w:t>9) эмоциональный интеллект:</w:t>
      </w:r>
    </w:p>
    <w:p w:rsidR="00307C77" w:rsidRDefault="009047D4">
      <w:pPr>
        <w:spacing w:after="0" w:line="264" w:lineRule="auto"/>
        <w:ind w:firstLine="600"/>
        <w:jc w:val="both"/>
      </w:pPr>
      <w:r>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07C77" w:rsidRDefault="00307C77">
      <w:pPr>
        <w:spacing w:after="0" w:line="264" w:lineRule="auto"/>
        <w:ind w:left="120"/>
        <w:jc w:val="both"/>
      </w:pPr>
      <w:bookmarkStart w:id="9" w:name="_Toc142487931"/>
      <w:bookmarkEnd w:id="9"/>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МЕТАПРЕДМЕТНЫЕ РЕЗУЛЬТАТЫ</w:t>
      </w:r>
    </w:p>
    <w:p w:rsidR="00307C77" w:rsidRDefault="00307C77">
      <w:pPr>
        <w:spacing w:after="0" w:line="264" w:lineRule="auto"/>
        <w:ind w:left="120"/>
        <w:jc w:val="both"/>
      </w:pPr>
    </w:p>
    <w:p w:rsidR="00307C77" w:rsidRDefault="009047D4">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07C77" w:rsidRDefault="009047D4">
      <w:pPr>
        <w:spacing w:after="0" w:line="264" w:lineRule="auto"/>
        <w:ind w:left="120"/>
        <w:jc w:val="both"/>
      </w:pPr>
      <w:r>
        <w:rPr>
          <w:rFonts w:ascii="Times New Roman" w:hAnsi="Times New Roman"/>
          <w:b/>
          <w:color w:val="000000"/>
          <w:sz w:val="28"/>
        </w:rPr>
        <w:t>Базовые логические действия:</w:t>
      </w:r>
    </w:p>
    <w:p w:rsidR="00307C77" w:rsidRDefault="009047D4">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307C77" w:rsidRDefault="009047D4">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307C77" w:rsidRDefault="009047D4">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307C77" w:rsidRDefault="009047D4">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307C77" w:rsidRDefault="009047D4">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307C77" w:rsidRDefault="009047D4">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307C77" w:rsidRDefault="009047D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307C77" w:rsidRDefault="009047D4">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307C77" w:rsidRDefault="009047D4">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307C77" w:rsidRDefault="009047D4">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307C77" w:rsidRDefault="009047D4">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307C77" w:rsidRDefault="009047D4">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307C77" w:rsidRDefault="009047D4">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307C77" w:rsidRDefault="009047D4">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307C77" w:rsidRDefault="009047D4">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307C77" w:rsidRDefault="009047D4">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307C77" w:rsidRDefault="009047D4">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307C77" w:rsidRDefault="009047D4">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307C77" w:rsidRDefault="009047D4">
      <w:pPr>
        <w:spacing w:after="0" w:line="264" w:lineRule="auto"/>
        <w:ind w:left="120"/>
        <w:jc w:val="both"/>
      </w:pPr>
      <w:r>
        <w:rPr>
          <w:rFonts w:ascii="Times New Roman" w:hAnsi="Times New Roman"/>
          <w:b/>
          <w:color w:val="000000"/>
          <w:sz w:val="28"/>
        </w:rPr>
        <w:t>Работа с информацией:</w:t>
      </w:r>
    </w:p>
    <w:p w:rsidR="00307C77" w:rsidRDefault="009047D4">
      <w:pPr>
        <w:spacing w:after="0" w:line="264" w:lineRule="auto"/>
        <w:ind w:firstLine="600"/>
        <w:jc w:val="both"/>
      </w:pPr>
      <w:r>
        <w:rPr>
          <w:rFonts w:ascii="Times New Roman" w:hAnsi="Times New Roman"/>
          <w:color w:val="000000"/>
          <w:sz w:val="28"/>
        </w:rPr>
        <w:t xml:space="preserve">осуществлять анализ учебной и </w:t>
      </w:r>
      <w:proofErr w:type="spellStart"/>
      <w:r>
        <w:rPr>
          <w:rFonts w:ascii="Times New Roman" w:hAnsi="Times New Roman"/>
          <w:color w:val="000000"/>
          <w:sz w:val="28"/>
        </w:rPr>
        <w:t>внеучебной</w:t>
      </w:r>
      <w:proofErr w:type="spellEnd"/>
      <w:r>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307C77" w:rsidRDefault="009047D4">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07C77" w:rsidRDefault="009047D4">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307C77" w:rsidRDefault="009047D4">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07C77" w:rsidRDefault="009047D4">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7C77" w:rsidRDefault="009047D4">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307C77" w:rsidRDefault="009047D4">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307C77" w:rsidRDefault="009047D4">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307C77" w:rsidRDefault="009047D4">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07C77" w:rsidRDefault="009047D4">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07C77" w:rsidRDefault="009047D4">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07C77" w:rsidRDefault="009047D4">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07C77" w:rsidRDefault="009047D4">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07C77" w:rsidRDefault="009047D4">
      <w:pPr>
        <w:spacing w:after="0" w:line="264" w:lineRule="auto"/>
        <w:ind w:left="120"/>
        <w:jc w:val="both"/>
      </w:pPr>
      <w:r>
        <w:rPr>
          <w:rFonts w:ascii="Times New Roman" w:hAnsi="Times New Roman"/>
          <w:b/>
          <w:color w:val="000000"/>
          <w:sz w:val="28"/>
        </w:rPr>
        <w:t>Совместная деятельность:</w:t>
      </w:r>
    </w:p>
    <w:p w:rsidR="00307C77" w:rsidRDefault="009047D4">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07C77" w:rsidRDefault="009047D4">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07C77" w:rsidRDefault="009047D4">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307C77" w:rsidRDefault="009047D4">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307C77" w:rsidRDefault="009047D4">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307C77" w:rsidRDefault="00307C77">
      <w:pPr>
        <w:spacing w:after="0" w:line="264" w:lineRule="auto"/>
        <w:ind w:left="120"/>
        <w:jc w:val="both"/>
      </w:pPr>
      <w:bookmarkStart w:id="10" w:name="_Toc142487932"/>
      <w:bookmarkEnd w:id="10"/>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b/>
          <w:color w:val="000000"/>
          <w:sz w:val="28"/>
        </w:rPr>
        <w:t>ПРЕДМЕТНЫЕ РЕЗУЛЬТАТЫ</w:t>
      </w:r>
    </w:p>
    <w:p w:rsidR="00307C77" w:rsidRDefault="00307C77">
      <w:pPr>
        <w:spacing w:after="0" w:line="264" w:lineRule="auto"/>
        <w:ind w:left="120"/>
        <w:jc w:val="both"/>
      </w:pPr>
    </w:p>
    <w:p w:rsidR="00307C77" w:rsidRDefault="009047D4">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307C77" w:rsidRDefault="009047D4">
      <w:pPr>
        <w:spacing w:after="0" w:line="264" w:lineRule="auto"/>
        <w:ind w:firstLine="600"/>
        <w:jc w:val="both"/>
      </w:pPr>
      <w:proofErr w:type="gramStart"/>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07C77" w:rsidRDefault="009047D4">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07C77" w:rsidRDefault="009047D4">
      <w:pPr>
        <w:spacing w:after="0" w:line="264" w:lineRule="auto"/>
        <w:ind w:firstLine="600"/>
        <w:jc w:val="both"/>
      </w:pPr>
      <w:proofErr w:type="gramStart"/>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07C77" w:rsidRDefault="009047D4">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07C77" w:rsidRDefault="009047D4">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307C77" w:rsidRDefault="009047D4">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07C77" w:rsidRDefault="009047D4">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07C77" w:rsidRDefault="009047D4">
      <w:pPr>
        <w:spacing w:after="0" w:line="264" w:lineRule="auto"/>
        <w:ind w:firstLine="600"/>
        <w:jc w:val="both"/>
      </w:pPr>
      <w:r>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307C77" w:rsidRDefault="009047D4">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07C77" w:rsidRDefault="009047D4">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07C77" w:rsidRDefault="009047D4">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07C77" w:rsidRDefault="009047D4">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307C77" w:rsidRDefault="009047D4">
      <w:pPr>
        <w:spacing w:after="0" w:line="264" w:lineRule="auto"/>
        <w:ind w:firstLine="600"/>
        <w:jc w:val="both"/>
      </w:pPr>
      <w:proofErr w:type="gramStart"/>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07C77" w:rsidRDefault="00307C77">
      <w:pPr>
        <w:spacing w:after="0" w:line="264" w:lineRule="auto"/>
        <w:ind w:left="120"/>
        <w:jc w:val="both"/>
      </w:pPr>
    </w:p>
    <w:p w:rsidR="00307C77" w:rsidRDefault="009047D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307C77" w:rsidRDefault="009047D4">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07C77" w:rsidRDefault="009047D4">
      <w:pPr>
        <w:spacing w:after="0" w:line="264" w:lineRule="auto"/>
        <w:ind w:firstLine="600"/>
        <w:jc w:val="both"/>
      </w:pPr>
      <w:r>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Pr>
          <w:rFonts w:ascii="Times New Roman" w:hAnsi="Times New Roman"/>
          <w:color w:val="000000"/>
          <w:sz w:val="28"/>
        </w:rPr>
        <w:t>умением</w:t>
      </w:r>
      <w:proofErr w:type="gramEnd"/>
      <w:r>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307C77" w:rsidRDefault="009047D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07C77" w:rsidRDefault="009047D4">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307C77" w:rsidRDefault="009047D4">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07C77" w:rsidRDefault="009047D4">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307C77" w:rsidRDefault="009047D4">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07C77" w:rsidRDefault="009047D4">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307C77" w:rsidRDefault="009047D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307C77" w:rsidRDefault="009047D4">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07C77" w:rsidRDefault="009047D4">
      <w:pPr>
        <w:spacing w:after="0" w:line="264" w:lineRule="auto"/>
        <w:ind w:firstLine="600"/>
        <w:jc w:val="both"/>
      </w:pPr>
      <w:proofErr w:type="gramStart"/>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307C77" w:rsidRDefault="009047D4">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07C77" w:rsidRDefault="009047D4">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07C77" w:rsidRDefault="009047D4">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07C77" w:rsidRDefault="009047D4">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07C77" w:rsidRDefault="009047D4">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07C77" w:rsidRDefault="009047D4">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307C77" w:rsidRDefault="009047D4">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07C77" w:rsidRDefault="009047D4">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07C77" w:rsidRDefault="009047D4">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07C77" w:rsidRDefault="009047D4">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07C77" w:rsidRDefault="009047D4">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307C77" w:rsidRDefault="009047D4">
      <w:pPr>
        <w:spacing w:after="0" w:line="264" w:lineRule="auto"/>
        <w:ind w:firstLine="600"/>
        <w:jc w:val="both"/>
      </w:pPr>
      <w:r>
        <w:rPr>
          <w:rFonts w:ascii="Times New Roman" w:hAnsi="Times New Roman"/>
          <w:color w:val="000000"/>
          <w:sz w:val="28"/>
        </w:rPr>
        <w:t xml:space="preserve">Умение 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proofErr w:type="gramStart"/>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307C77" w:rsidRDefault="009047D4">
      <w:pPr>
        <w:spacing w:after="0" w:line="264" w:lineRule="auto"/>
        <w:ind w:firstLine="600"/>
        <w:jc w:val="both"/>
      </w:pPr>
      <w:r>
        <w:rPr>
          <w:rFonts w:ascii="Times New Roman" w:hAnsi="Times New Roman"/>
          <w:color w:val="000000"/>
          <w:sz w:val="28"/>
        </w:rPr>
        <w:t xml:space="preserve">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07C77" w:rsidRDefault="009047D4">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307C77" w:rsidRDefault="009047D4">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307C77" w:rsidRDefault="009047D4">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07C77" w:rsidRDefault="009047D4">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07C77" w:rsidRDefault="009047D4">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07C77" w:rsidRDefault="009047D4">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07C77" w:rsidRDefault="009047D4">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307C77" w:rsidRDefault="009047D4">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07C77" w:rsidRDefault="009047D4">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07C77" w:rsidRDefault="009047D4">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07C77" w:rsidRDefault="009047D4">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307C77" w:rsidRDefault="009047D4">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07C77" w:rsidRDefault="009047D4">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07C77" w:rsidRDefault="009047D4">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07C77" w:rsidRDefault="009047D4">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07C77" w:rsidRDefault="009047D4">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07C77" w:rsidRDefault="009047D4">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07C77" w:rsidRDefault="009047D4">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07C77" w:rsidRDefault="009047D4">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307C77" w:rsidRDefault="009047D4">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07C77" w:rsidRDefault="009047D4">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307C77" w:rsidRDefault="009047D4">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07C77" w:rsidRDefault="009047D4">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07C77" w:rsidRDefault="009047D4">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07C77" w:rsidRDefault="009047D4">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07C77" w:rsidRDefault="009047D4">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07C77" w:rsidRDefault="009047D4">
      <w:pPr>
        <w:spacing w:after="0" w:line="264" w:lineRule="auto"/>
        <w:ind w:firstLine="600"/>
        <w:jc w:val="both"/>
      </w:pPr>
      <w:r>
        <w:rPr>
          <w:rFonts w:ascii="Times New Roman" w:hAnsi="Times New Roman"/>
          <w:color w:val="000000"/>
          <w:sz w:val="28"/>
        </w:rPr>
        <w:t xml:space="preserve">участвовать в диалогическом и </w:t>
      </w:r>
      <w:proofErr w:type="spellStart"/>
      <w:r>
        <w:rPr>
          <w:rFonts w:ascii="Times New Roman" w:hAnsi="Times New Roman"/>
          <w:color w:val="000000"/>
          <w:sz w:val="28"/>
        </w:rPr>
        <w:t>полилогическом</w:t>
      </w:r>
      <w:proofErr w:type="spellEnd"/>
      <w:r>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07C77" w:rsidRDefault="009047D4">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07C77" w:rsidRDefault="009047D4">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07C77" w:rsidRDefault="009047D4">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07C77" w:rsidRDefault="009047D4">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307C77" w:rsidRDefault="009047D4">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307C77" w:rsidRDefault="009047D4">
      <w:pPr>
        <w:spacing w:after="0" w:line="264" w:lineRule="auto"/>
        <w:ind w:firstLine="600"/>
        <w:jc w:val="both"/>
      </w:pPr>
      <w:proofErr w:type="gramStart"/>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Pr>
          <w:rFonts w:ascii="Times New Roman" w:hAnsi="Times New Roman"/>
          <w:color w:val="000000"/>
          <w:sz w:val="28"/>
        </w:rPr>
        <w:t xml:space="preserve"> особенности развития культуры народов СССР (России).</w:t>
      </w:r>
    </w:p>
    <w:p w:rsidR="00307C77" w:rsidRDefault="009047D4">
      <w:pPr>
        <w:spacing w:after="0" w:line="264" w:lineRule="auto"/>
        <w:ind w:firstLine="600"/>
        <w:jc w:val="both"/>
      </w:pPr>
      <w:r>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w:t>
      </w:r>
      <w:proofErr w:type="gramStart"/>
      <w:r>
        <w:rPr>
          <w:rFonts w:ascii="Times New Roman" w:hAnsi="Times New Roman"/>
          <w:color w:val="000000"/>
          <w:sz w:val="28"/>
        </w:rPr>
        <w:t>умением</w:t>
      </w:r>
      <w:proofErr w:type="gramEnd"/>
      <w:r>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объяснять их особую значимость для истории нашей страны;</w:t>
      </w:r>
    </w:p>
    <w:p w:rsidR="00307C77" w:rsidRDefault="009047D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их значение для истории России и человечества в целом;</w:t>
      </w:r>
    </w:p>
    <w:p w:rsidR="00307C77" w:rsidRDefault="009047D4">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выявлять попытки фальсификации истории;</w:t>
      </w:r>
    </w:p>
    <w:p w:rsidR="00307C77" w:rsidRDefault="009047D4">
      <w:pPr>
        <w:spacing w:after="0" w:line="264" w:lineRule="auto"/>
        <w:ind w:firstLine="600"/>
        <w:jc w:val="both"/>
      </w:pPr>
      <w:r>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события, процессы, в которых они участвовали;</w:t>
      </w:r>
    </w:p>
    <w:p w:rsidR="00307C77" w:rsidRDefault="009047D4">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307C77" w:rsidRDefault="009047D4">
      <w:pPr>
        <w:spacing w:after="0" w:line="264" w:lineRule="auto"/>
        <w:ind w:firstLine="600"/>
        <w:jc w:val="both"/>
      </w:pPr>
      <w:r>
        <w:rPr>
          <w:rFonts w:ascii="Times New Roman" w:hAnsi="Times New Roman"/>
          <w:color w:val="000000"/>
          <w:sz w:val="28"/>
        </w:rPr>
        <w:t xml:space="preserve">характеризовать значение и последствия событий, в которых участвовали выдающиеся исторические личности, для истории России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307C77" w:rsidRDefault="009047D4">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w:t>
      </w:r>
      <w:proofErr w:type="gramEnd"/>
      <w:r>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07C77" w:rsidRDefault="009047D4">
      <w:pPr>
        <w:spacing w:after="0" w:line="264" w:lineRule="auto"/>
        <w:ind w:firstLine="600"/>
        <w:jc w:val="both"/>
      </w:pPr>
      <w:proofErr w:type="gramStart"/>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07C77" w:rsidRDefault="009047D4">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07C77" w:rsidRDefault="009047D4">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07C77" w:rsidRDefault="009047D4">
      <w:pPr>
        <w:spacing w:after="0" w:line="264" w:lineRule="auto"/>
        <w:ind w:firstLine="600"/>
        <w:jc w:val="both"/>
      </w:pPr>
      <w:proofErr w:type="gramStart"/>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roofErr w:type="gramEnd"/>
    </w:p>
    <w:p w:rsidR="00307C77" w:rsidRDefault="009047D4">
      <w:pPr>
        <w:spacing w:after="0" w:line="264" w:lineRule="auto"/>
        <w:ind w:firstLine="600"/>
        <w:jc w:val="both"/>
      </w:pPr>
      <w:r>
        <w:rPr>
          <w:rFonts w:ascii="Times New Roman" w:hAnsi="Times New Roman"/>
          <w:color w:val="000000"/>
          <w:sz w:val="28"/>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07C77" w:rsidRDefault="009047D4">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307C77" w:rsidRDefault="009047D4">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 xml:space="preserve">называть характерные, существенные признаки событий, процессов, явлений истории России и всеобщей истории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307C77" w:rsidRDefault="009047D4">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07C77" w:rsidRDefault="009047D4">
      <w:pPr>
        <w:spacing w:after="0" w:line="264" w:lineRule="auto"/>
        <w:ind w:firstLine="600"/>
        <w:jc w:val="both"/>
      </w:pPr>
      <w:r>
        <w:rPr>
          <w:rFonts w:ascii="Times New Roman" w:hAnsi="Times New Roman"/>
          <w:color w:val="000000"/>
          <w:sz w:val="28"/>
        </w:rPr>
        <w:t xml:space="preserve">обобщать историческую информацию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07C77" w:rsidRDefault="009047D4">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07C77" w:rsidRDefault="009047D4">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307C77" w:rsidRDefault="009047D4">
      <w:pPr>
        <w:spacing w:after="0" w:line="264" w:lineRule="auto"/>
        <w:ind w:firstLine="600"/>
        <w:jc w:val="both"/>
      </w:pPr>
      <w:r>
        <w:rPr>
          <w:rFonts w:ascii="Times New Roman" w:hAnsi="Times New Roman"/>
          <w:color w:val="000000"/>
          <w:sz w:val="28"/>
        </w:rPr>
        <w:t xml:space="preserve">Умение 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proofErr w:type="gramStart"/>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307C77" w:rsidRDefault="009047D4">
      <w:pPr>
        <w:spacing w:after="0" w:line="264" w:lineRule="auto"/>
        <w:ind w:firstLine="600"/>
        <w:jc w:val="both"/>
      </w:pPr>
      <w:r>
        <w:rPr>
          <w:rFonts w:ascii="Times New Roman" w:hAnsi="Times New Roman"/>
          <w:color w:val="000000"/>
          <w:sz w:val="28"/>
        </w:rPr>
        <w:t xml:space="preserve">устанавливать причинно-следственные, пространственные, </w:t>
      </w:r>
      <w:proofErr w:type="spellStart"/>
      <w:r>
        <w:rPr>
          <w:rFonts w:ascii="Times New Roman" w:hAnsi="Times New Roman"/>
          <w:color w:val="000000"/>
          <w:sz w:val="28"/>
        </w:rPr>
        <w:t>временны́е</w:t>
      </w:r>
      <w:proofErr w:type="spellEnd"/>
      <w:r>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07C77" w:rsidRDefault="009047D4">
      <w:pPr>
        <w:spacing w:after="0" w:line="264" w:lineRule="auto"/>
        <w:ind w:firstLine="600"/>
        <w:jc w:val="both"/>
      </w:pPr>
      <w:r>
        <w:rPr>
          <w:rFonts w:ascii="Times New Roman" w:hAnsi="Times New Roman"/>
          <w:color w:val="000000"/>
          <w:sz w:val="28"/>
        </w:rPr>
        <w:t xml:space="preserve">соотносить события истории родного края,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определять современников исторических событий, явлений, процессов истории России и человечества в целом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proofErr w:type="gramStart"/>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 xml:space="preserve">различать виды письменных исторических источников по истории России и всеобщей истории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lastRenderedPageBreak/>
        <w:t xml:space="preserve">определять авторство письменного исторического источника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07C77" w:rsidRDefault="009047D4">
      <w:pPr>
        <w:spacing w:after="0" w:line="264" w:lineRule="auto"/>
        <w:ind w:firstLine="600"/>
        <w:jc w:val="both"/>
      </w:pPr>
      <w:r>
        <w:rPr>
          <w:rFonts w:ascii="Times New Roman" w:hAnsi="Times New Roman"/>
          <w:color w:val="000000"/>
          <w:sz w:val="28"/>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с</w:t>
      </w:r>
      <w:proofErr w:type="gramEnd"/>
      <w:r>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07C77" w:rsidRDefault="009047D4">
      <w:pPr>
        <w:spacing w:after="0" w:line="264" w:lineRule="auto"/>
        <w:ind w:firstLine="600"/>
        <w:jc w:val="both"/>
      </w:pPr>
      <w:r>
        <w:rPr>
          <w:rFonts w:ascii="Times New Roman" w:hAnsi="Times New Roman"/>
          <w:color w:val="000000"/>
          <w:sz w:val="28"/>
        </w:rPr>
        <w:t xml:space="preserve">соотносить содержание исторического источника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с</w:t>
      </w:r>
      <w:proofErr w:type="gramEnd"/>
      <w:r>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307C77" w:rsidRDefault="009047D4">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делать выводы;</w:t>
      </w:r>
    </w:p>
    <w:p w:rsidR="00307C77" w:rsidRDefault="009047D4">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307C77" w:rsidRDefault="009047D4">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07C77" w:rsidRDefault="009047D4">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07C77" w:rsidRDefault="009047D4">
      <w:pPr>
        <w:spacing w:after="0" w:line="264" w:lineRule="auto"/>
        <w:ind w:firstLine="600"/>
        <w:jc w:val="both"/>
      </w:pPr>
      <w:proofErr w:type="gramStart"/>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07C77" w:rsidRDefault="009047D4">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307C77" w:rsidRDefault="009047D4">
      <w:pPr>
        <w:spacing w:after="0" w:line="264" w:lineRule="auto"/>
        <w:ind w:firstLine="600"/>
        <w:jc w:val="both"/>
      </w:pPr>
      <w:r>
        <w:rPr>
          <w:rFonts w:ascii="Times New Roman" w:hAnsi="Times New Roman"/>
          <w:color w:val="000000"/>
          <w:sz w:val="28"/>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07C77" w:rsidRDefault="009047D4">
      <w:pPr>
        <w:spacing w:after="0" w:line="264" w:lineRule="auto"/>
        <w:ind w:firstLine="600"/>
        <w:jc w:val="both"/>
      </w:pPr>
      <w:r>
        <w:rPr>
          <w:rFonts w:ascii="Times New Roman" w:hAnsi="Times New Roman"/>
          <w:color w:val="000000"/>
          <w:sz w:val="28"/>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07C77" w:rsidRDefault="009047D4">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отвечать на вопросы по содержанию текстового источника исторической информации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и составлять </w:t>
      </w:r>
      <w:proofErr w:type="gramStart"/>
      <w:r>
        <w:rPr>
          <w:rFonts w:ascii="Times New Roman" w:hAnsi="Times New Roman"/>
          <w:color w:val="000000"/>
          <w:sz w:val="28"/>
        </w:rPr>
        <w:t>на</w:t>
      </w:r>
      <w:proofErr w:type="gramEnd"/>
      <w:r>
        <w:rPr>
          <w:rFonts w:ascii="Times New Roman" w:hAnsi="Times New Roman"/>
          <w:color w:val="000000"/>
          <w:sz w:val="28"/>
        </w:rPr>
        <w:t xml:space="preserve"> его основе план, таблицу, схему;</w:t>
      </w:r>
    </w:p>
    <w:p w:rsidR="00307C77" w:rsidRDefault="009047D4">
      <w:pPr>
        <w:spacing w:after="0" w:line="264" w:lineRule="auto"/>
        <w:ind w:firstLine="600"/>
        <w:jc w:val="both"/>
      </w:pPr>
      <w:proofErr w:type="gramStart"/>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roofErr w:type="gramEnd"/>
    </w:p>
    <w:p w:rsidR="00307C77" w:rsidRDefault="009047D4">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07C77" w:rsidRDefault="009047D4">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307C77" w:rsidRDefault="009047D4">
      <w:pPr>
        <w:spacing w:after="0" w:line="264" w:lineRule="auto"/>
        <w:ind w:firstLine="600"/>
        <w:jc w:val="both"/>
      </w:pPr>
      <w:proofErr w:type="gramStart"/>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307C77" w:rsidRDefault="009047D4">
      <w:pPr>
        <w:spacing w:after="0" w:line="264" w:lineRule="auto"/>
        <w:ind w:firstLine="600"/>
        <w:jc w:val="both"/>
      </w:pPr>
      <w:r>
        <w:rPr>
          <w:rFonts w:ascii="Times New Roman" w:hAnsi="Times New Roman"/>
          <w:color w:val="000000"/>
          <w:sz w:val="28"/>
        </w:rPr>
        <w:t xml:space="preserve">сопоставлять информацию, представленную на исторической карте (схеме)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с</w:t>
      </w:r>
      <w:proofErr w:type="gramEnd"/>
      <w:r>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307C77" w:rsidRDefault="009047D4">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307C77" w:rsidRDefault="009047D4">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307C77" w:rsidRDefault="009047D4">
      <w:pPr>
        <w:spacing w:after="0" w:line="264" w:lineRule="auto"/>
        <w:ind w:firstLine="600"/>
        <w:jc w:val="both"/>
      </w:pPr>
      <w:r>
        <w:rPr>
          <w:rFonts w:ascii="Times New Roman" w:hAnsi="Times New Roman"/>
          <w:color w:val="000000"/>
          <w:sz w:val="28"/>
        </w:rPr>
        <w:t xml:space="preserve">сопоставлять визуальные источники исторической информации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с</w:t>
      </w:r>
      <w:proofErr w:type="gramEnd"/>
      <w:r>
        <w:rPr>
          <w:rFonts w:ascii="Times New Roman" w:hAnsi="Times New Roman"/>
          <w:color w:val="000000"/>
          <w:sz w:val="28"/>
        </w:rPr>
        <w:t xml:space="preserve"> информацией из других исторических источников, делать выводы;</w:t>
      </w:r>
    </w:p>
    <w:p w:rsidR="00307C77" w:rsidRDefault="009047D4">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307C77" w:rsidRDefault="009047D4">
      <w:pPr>
        <w:spacing w:after="0" w:line="264" w:lineRule="auto"/>
        <w:ind w:firstLine="600"/>
        <w:jc w:val="both"/>
      </w:pPr>
      <w:r>
        <w:rPr>
          <w:rFonts w:ascii="Times New Roman" w:hAnsi="Times New Roman"/>
          <w:color w:val="000000"/>
          <w:sz w:val="28"/>
        </w:rPr>
        <w:t xml:space="preserve">использовать умения, приобретенные в процессе изучения истории, для участия в подготовке учебных проектов по истории России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в</w:t>
      </w:r>
      <w:proofErr w:type="gramEnd"/>
      <w:r>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307C77" w:rsidRDefault="009047D4">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07C77" w:rsidRDefault="009047D4">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07C77" w:rsidRDefault="009047D4">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07C77" w:rsidRDefault="009047D4">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07C77" w:rsidRDefault="009047D4">
      <w:pPr>
        <w:spacing w:after="0" w:line="264" w:lineRule="auto"/>
        <w:ind w:firstLine="600"/>
        <w:jc w:val="both"/>
      </w:pPr>
      <w:proofErr w:type="gramStart"/>
      <w:r>
        <w:rPr>
          <w:rFonts w:ascii="Times New Roman" w:hAnsi="Times New Roman"/>
          <w:color w:val="000000"/>
          <w:sz w:val="28"/>
        </w:rPr>
        <w:t xml:space="preserve">участвовать в диалогическом и </w:t>
      </w:r>
      <w:proofErr w:type="spellStart"/>
      <w:r>
        <w:rPr>
          <w:rFonts w:ascii="Times New Roman" w:hAnsi="Times New Roman"/>
          <w:color w:val="000000"/>
          <w:sz w:val="28"/>
        </w:rPr>
        <w:t>полилогическом</w:t>
      </w:r>
      <w:proofErr w:type="spellEnd"/>
      <w:r>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307C77" w:rsidRDefault="009047D4">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07C77" w:rsidRDefault="009047D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307C77" w:rsidRDefault="009047D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307C77" w:rsidRDefault="009047D4">
      <w:pPr>
        <w:spacing w:after="0" w:line="264" w:lineRule="auto"/>
        <w:ind w:firstLine="600"/>
        <w:jc w:val="both"/>
      </w:pPr>
      <w:r>
        <w:rPr>
          <w:rFonts w:ascii="Times New Roman" w:hAnsi="Times New Roman"/>
          <w:color w:val="000000"/>
          <w:sz w:val="28"/>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w:t>
      </w:r>
    </w:p>
    <w:p w:rsidR="00307C77" w:rsidRDefault="009047D4">
      <w:pPr>
        <w:spacing w:after="0" w:line="264" w:lineRule="auto"/>
        <w:ind w:firstLine="600"/>
        <w:jc w:val="both"/>
      </w:pPr>
      <w:r>
        <w:rPr>
          <w:rFonts w:ascii="Times New Roman" w:hAnsi="Times New Roman"/>
          <w:color w:val="000000"/>
          <w:sz w:val="28"/>
        </w:rPr>
        <w:t xml:space="preserve">используя знания по истории России и зарубежных стран (1945 г. – начало ХХI </w:t>
      </w:r>
      <w:proofErr w:type="gramStart"/>
      <w:r>
        <w:rPr>
          <w:rFonts w:ascii="Times New Roman" w:hAnsi="Times New Roman"/>
          <w:color w:val="000000"/>
          <w:sz w:val="28"/>
        </w:rPr>
        <w:t>в</w:t>
      </w:r>
      <w:proofErr w:type="gramEnd"/>
      <w:r>
        <w:rPr>
          <w:rFonts w:ascii="Times New Roman" w:hAnsi="Times New Roman"/>
          <w:color w:val="000000"/>
          <w:sz w:val="28"/>
        </w:rPr>
        <w:t xml:space="preserve">.), выявлять </w:t>
      </w:r>
      <w:proofErr w:type="gramStart"/>
      <w:r>
        <w:rPr>
          <w:rFonts w:ascii="Times New Roman" w:hAnsi="Times New Roman"/>
          <w:color w:val="000000"/>
          <w:sz w:val="28"/>
        </w:rPr>
        <w:t>в</w:t>
      </w:r>
      <w:proofErr w:type="gramEnd"/>
      <w:r>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307C77" w:rsidRDefault="009047D4">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307C77" w:rsidRDefault="00307C77">
      <w:pPr>
        <w:sectPr w:rsidR="00307C77">
          <w:pgSz w:w="11906" w:h="16383"/>
          <w:pgMar w:top="1134" w:right="850" w:bottom="1134" w:left="1701" w:header="720" w:footer="720" w:gutter="0"/>
          <w:cols w:space="720"/>
        </w:sectPr>
      </w:pPr>
    </w:p>
    <w:p w:rsidR="00307C77" w:rsidRDefault="009047D4">
      <w:pPr>
        <w:spacing w:after="0"/>
        <w:ind w:left="120"/>
      </w:pPr>
      <w:bookmarkStart w:id="11" w:name="block-27309880"/>
      <w:bookmarkEnd w:id="8"/>
      <w:r>
        <w:rPr>
          <w:rFonts w:ascii="Times New Roman" w:hAnsi="Times New Roman"/>
          <w:b/>
          <w:color w:val="000000"/>
          <w:sz w:val="28"/>
        </w:rPr>
        <w:lastRenderedPageBreak/>
        <w:t xml:space="preserve"> ТЕМАТИЧЕСКОЕ ПЛАНИРОВАНИЕ </w:t>
      </w:r>
    </w:p>
    <w:p w:rsidR="00307C77" w:rsidRDefault="009047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307C77">
        <w:trPr>
          <w:trHeight w:val="144"/>
          <w:tblCellSpacing w:w="20" w:type="nil"/>
        </w:trPr>
        <w:tc>
          <w:tcPr>
            <w:tcW w:w="585"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7C77" w:rsidRDefault="00307C77">
            <w:pPr>
              <w:spacing w:after="0"/>
              <w:ind w:left="135"/>
            </w:pPr>
          </w:p>
        </w:tc>
        <w:tc>
          <w:tcPr>
            <w:tcW w:w="2904"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Наименование разделов и тем программы </w:t>
            </w:r>
          </w:p>
          <w:p w:rsidR="00307C77" w:rsidRDefault="00307C77">
            <w:pPr>
              <w:spacing w:after="0"/>
              <w:ind w:left="135"/>
            </w:pPr>
          </w:p>
        </w:tc>
        <w:tc>
          <w:tcPr>
            <w:tcW w:w="0" w:type="auto"/>
            <w:gridSpan w:val="3"/>
            <w:tcMar>
              <w:top w:w="50" w:type="dxa"/>
              <w:left w:w="100" w:type="dxa"/>
            </w:tcMar>
            <w:vAlign w:val="center"/>
          </w:tcPr>
          <w:p w:rsidR="00307C77" w:rsidRDefault="009047D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Электронные (цифровые) образовательные ресурсы </w:t>
            </w:r>
          </w:p>
          <w:p w:rsidR="00307C77" w:rsidRDefault="00307C77">
            <w:pPr>
              <w:spacing w:after="0"/>
              <w:ind w:left="135"/>
            </w:pPr>
          </w:p>
        </w:tc>
      </w:tr>
      <w:tr w:rsidR="00307C77">
        <w:trPr>
          <w:trHeight w:val="144"/>
          <w:tblCellSpacing w:w="20" w:type="nil"/>
        </w:trPr>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c>
          <w:tcPr>
            <w:tcW w:w="973"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Всего </w:t>
            </w:r>
          </w:p>
          <w:p w:rsidR="00307C77" w:rsidRDefault="00307C77">
            <w:pPr>
              <w:spacing w:after="0"/>
              <w:ind w:left="135"/>
            </w:pPr>
          </w:p>
        </w:tc>
        <w:tc>
          <w:tcPr>
            <w:tcW w:w="1694"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Контрольные работы </w:t>
            </w:r>
          </w:p>
          <w:p w:rsidR="00307C77" w:rsidRDefault="00307C77">
            <w:pPr>
              <w:spacing w:after="0"/>
              <w:ind w:left="135"/>
            </w:pPr>
          </w:p>
        </w:tc>
        <w:tc>
          <w:tcPr>
            <w:tcW w:w="1781"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Практические работы </w:t>
            </w:r>
          </w:p>
          <w:p w:rsidR="00307C77" w:rsidRDefault="00307C77">
            <w:pPr>
              <w:spacing w:after="0"/>
              <w:ind w:left="135"/>
            </w:pPr>
          </w:p>
        </w:tc>
        <w:tc>
          <w:tcPr>
            <w:tcW w:w="0" w:type="auto"/>
            <w:vMerge/>
            <w:tcBorders>
              <w:top w:val="nil"/>
            </w:tcBorders>
            <w:tcMar>
              <w:top w:w="50" w:type="dxa"/>
              <w:left w:w="100" w:type="dxa"/>
            </w:tcMa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Всеобщая история. 1914—1945 гг.</w:t>
            </w:r>
          </w:p>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Развитие науки и культуры в 1914 – </w:t>
            </w:r>
            <w:r>
              <w:rPr>
                <w:rFonts w:ascii="Times New Roman" w:hAnsi="Times New Roman"/>
                <w:color w:val="000000"/>
                <w:sz w:val="24"/>
              </w:rPr>
              <w:lastRenderedPageBreak/>
              <w:t>1930-х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4.1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4.2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5.1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История России. 1914—1945 годы</w:t>
            </w:r>
          </w:p>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Революция и Гражданская война на </w:t>
            </w:r>
            <w:r>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1.10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2.6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585" w:type="dxa"/>
            <w:tcMar>
              <w:top w:w="50" w:type="dxa"/>
              <w:left w:w="100" w:type="dxa"/>
            </w:tcMar>
            <w:vAlign w:val="center"/>
          </w:tcPr>
          <w:p w:rsidR="00307C77" w:rsidRDefault="009047D4">
            <w:pPr>
              <w:spacing w:after="0"/>
            </w:pPr>
            <w:r>
              <w:rPr>
                <w:rFonts w:ascii="Times New Roman" w:hAnsi="Times New Roman"/>
                <w:color w:val="000000"/>
                <w:sz w:val="24"/>
              </w:rPr>
              <w:t>3.7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307C77" w:rsidRDefault="00307C77">
            <w:pPr>
              <w:spacing w:after="0"/>
              <w:ind w:left="135"/>
              <w:jc w:val="center"/>
            </w:pPr>
          </w:p>
        </w:tc>
        <w:tc>
          <w:tcPr>
            <w:tcW w:w="1781" w:type="dxa"/>
            <w:tcMar>
              <w:top w:w="50" w:type="dxa"/>
              <w:left w:w="100" w:type="dxa"/>
            </w:tcMar>
            <w:vAlign w:val="center"/>
          </w:tcPr>
          <w:p w:rsidR="00307C77" w:rsidRDefault="00307C77">
            <w:pPr>
              <w:spacing w:after="0"/>
              <w:ind w:left="135"/>
              <w:jc w:val="center"/>
            </w:pPr>
          </w:p>
        </w:tc>
        <w:tc>
          <w:tcPr>
            <w:tcW w:w="2633"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07C77" w:rsidRDefault="00307C77"/>
        </w:tc>
      </w:tr>
    </w:tbl>
    <w:p w:rsidR="00307C77" w:rsidRDefault="00307C77">
      <w:pPr>
        <w:sectPr w:rsidR="00307C77">
          <w:pgSz w:w="16383" w:h="11906" w:orient="landscape"/>
          <w:pgMar w:top="1134" w:right="850" w:bottom="1134" w:left="1701" w:header="720" w:footer="720" w:gutter="0"/>
          <w:cols w:space="720"/>
        </w:sectPr>
      </w:pPr>
    </w:p>
    <w:p w:rsidR="00307C77" w:rsidRDefault="009047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07C77">
        <w:trPr>
          <w:trHeight w:val="144"/>
          <w:tblCellSpacing w:w="20" w:type="nil"/>
        </w:trPr>
        <w:tc>
          <w:tcPr>
            <w:tcW w:w="529"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7C77" w:rsidRDefault="00307C77">
            <w:pPr>
              <w:spacing w:after="0"/>
              <w:ind w:left="135"/>
            </w:pPr>
          </w:p>
        </w:tc>
        <w:tc>
          <w:tcPr>
            <w:tcW w:w="2464"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Наименование разделов и тем программы </w:t>
            </w:r>
          </w:p>
          <w:p w:rsidR="00307C77" w:rsidRDefault="00307C77">
            <w:pPr>
              <w:spacing w:after="0"/>
              <w:ind w:left="135"/>
            </w:pPr>
          </w:p>
        </w:tc>
        <w:tc>
          <w:tcPr>
            <w:tcW w:w="0" w:type="auto"/>
            <w:gridSpan w:val="3"/>
            <w:tcMar>
              <w:top w:w="50" w:type="dxa"/>
              <w:left w:w="100" w:type="dxa"/>
            </w:tcMar>
            <w:vAlign w:val="center"/>
          </w:tcPr>
          <w:p w:rsidR="00307C77" w:rsidRDefault="009047D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Электронные (цифровые) образовательные ресурсы </w:t>
            </w:r>
          </w:p>
          <w:p w:rsidR="00307C77" w:rsidRDefault="00307C77">
            <w:pPr>
              <w:spacing w:after="0"/>
              <w:ind w:left="135"/>
            </w:pPr>
          </w:p>
        </w:tc>
      </w:tr>
      <w:tr w:rsidR="00307C77">
        <w:trPr>
          <w:trHeight w:val="144"/>
          <w:tblCellSpacing w:w="20" w:type="nil"/>
        </w:trPr>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c>
          <w:tcPr>
            <w:tcW w:w="1028"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Всего </w:t>
            </w:r>
          </w:p>
          <w:p w:rsidR="00307C77" w:rsidRDefault="00307C77">
            <w:pPr>
              <w:spacing w:after="0"/>
              <w:ind w:left="135"/>
            </w:pPr>
          </w:p>
        </w:tc>
        <w:tc>
          <w:tcPr>
            <w:tcW w:w="1759"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Контрольные работы </w:t>
            </w:r>
          </w:p>
          <w:p w:rsidR="00307C77" w:rsidRDefault="00307C77">
            <w:pPr>
              <w:spacing w:after="0"/>
              <w:ind w:left="135"/>
            </w:pPr>
          </w:p>
        </w:tc>
        <w:tc>
          <w:tcPr>
            <w:tcW w:w="1841"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Практические работы </w:t>
            </w:r>
          </w:p>
          <w:p w:rsidR="00307C77" w:rsidRDefault="00307C77">
            <w:pPr>
              <w:spacing w:after="0"/>
              <w:ind w:left="135"/>
            </w:pPr>
          </w:p>
        </w:tc>
        <w:tc>
          <w:tcPr>
            <w:tcW w:w="0" w:type="auto"/>
            <w:vMerge/>
            <w:tcBorders>
              <w:top w:val="nil"/>
            </w:tcBorders>
            <w:tcMar>
              <w:top w:w="50" w:type="dxa"/>
              <w:left w:w="100" w:type="dxa"/>
            </w:tcMa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Всеобщая история. 1945 год — начало XXI века</w:t>
            </w:r>
          </w:p>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1.1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Центральной и Восточной Европы во второй половине ХХ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Азии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Ближнего и Среднего Востока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Латинской Америки во второй половине ХХ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3.5</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Международные отношения во второй половине ХХ – начале ХХI </w:t>
            </w:r>
            <w:proofErr w:type="gramStart"/>
            <w:r>
              <w:rPr>
                <w:rFonts w:ascii="Times New Roman" w:hAnsi="Times New Roman"/>
                <w:b/>
                <w:color w:val="000000"/>
                <w:sz w:val="24"/>
              </w:rPr>
              <w:t>в</w:t>
            </w:r>
            <w:proofErr w:type="gramEnd"/>
            <w:r>
              <w:rPr>
                <w:rFonts w:ascii="Times New Roman" w:hAnsi="Times New Roman"/>
                <w:b/>
                <w:color w:val="000000"/>
                <w:sz w:val="24"/>
              </w:rPr>
              <w:t>.</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4.1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4.2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Наука и культура во второй половине ХХ в. – начале ХХI </w:t>
            </w:r>
            <w:proofErr w:type="gramStart"/>
            <w:r>
              <w:rPr>
                <w:rFonts w:ascii="Times New Roman" w:hAnsi="Times New Roman"/>
                <w:b/>
                <w:color w:val="000000"/>
                <w:sz w:val="24"/>
              </w:rPr>
              <w:t>в</w:t>
            </w:r>
            <w:proofErr w:type="gramEnd"/>
            <w:r>
              <w:rPr>
                <w:rFonts w:ascii="Times New Roman" w:hAnsi="Times New Roman"/>
                <w:b/>
                <w:color w:val="000000"/>
                <w:sz w:val="24"/>
              </w:rPr>
              <w:t>.</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5.1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Наука и культура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5.2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6.1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История России. 1945 год – начало ХХ</w:t>
            </w:r>
            <w:proofErr w:type="gramStart"/>
            <w:r>
              <w:rPr>
                <w:rFonts w:ascii="Times New Roman" w:hAnsi="Times New Roman"/>
                <w:b/>
                <w:color w:val="000000"/>
                <w:sz w:val="24"/>
              </w:rPr>
              <w:t>I</w:t>
            </w:r>
            <w:proofErr w:type="gramEnd"/>
            <w:r>
              <w:rPr>
                <w:rFonts w:ascii="Times New Roman" w:hAnsi="Times New Roman"/>
                <w:b/>
                <w:color w:val="000000"/>
                <w:sz w:val="24"/>
              </w:rPr>
              <w:t xml:space="preserve"> века</w:t>
            </w:r>
          </w:p>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1.1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2.3</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2.4</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2.5</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2.6</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в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веке</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3.4</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6"/>
            <w:tcMar>
              <w:top w:w="50" w:type="dxa"/>
              <w:left w:w="100" w:type="dxa"/>
            </w:tcMar>
            <w:vAlign w:val="center"/>
          </w:tcPr>
          <w:p w:rsidR="00307C77" w:rsidRDefault="009047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07C77">
        <w:trPr>
          <w:trHeight w:val="144"/>
          <w:tblCellSpacing w:w="20" w:type="nil"/>
        </w:trPr>
        <w:tc>
          <w:tcPr>
            <w:tcW w:w="529" w:type="dxa"/>
            <w:tcMar>
              <w:top w:w="50" w:type="dxa"/>
              <w:left w:w="100" w:type="dxa"/>
            </w:tcMar>
            <w:vAlign w:val="center"/>
          </w:tcPr>
          <w:p w:rsidR="00307C77" w:rsidRDefault="009047D4">
            <w:pPr>
              <w:spacing w:after="0"/>
            </w:pPr>
            <w:r>
              <w:rPr>
                <w:rFonts w:ascii="Times New Roman" w:hAnsi="Times New Roman"/>
                <w:color w:val="000000"/>
                <w:sz w:val="24"/>
              </w:rPr>
              <w:t>4.1</w:t>
            </w:r>
          </w:p>
        </w:tc>
        <w:tc>
          <w:tcPr>
            <w:tcW w:w="2464" w:type="dxa"/>
            <w:tcMar>
              <w:top w:w="50" w:type="dxa"/>
              <w:left w:w="100" w:type="dxa"/>
            </w:tcMar>
            <w:vAlign w:val="center"/>
          </w:tcPr>
          <w:p w:rsidR="00307C77" w:rsidRDefault="009047D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7C77" w:rsidRDefault="00307C77">
            <w:pPr>
              <w:spacing w:after="0"/>
              <w:ind w:left="135"/>
              <w:jc w:val="center"/>
            </w:pPr>
          </w:p>
        </w:tc>
        <w:tc>
          <w:tcPr>
            <w:tcW w:w="1841" w:type="dxa"/>
            <w:tcMar>
              <w:top w:w="50" w:type="dxa"/>
              <w:left w:w="100" w:type="dxa"/>
            </w:tcMar>
            <w:vAlign w:val="center"/>
          </w:tcPr>
          <w:p w:rsidR="00307C77" w:rsidRDefault="00307C77">
            <w:pPr>
              <w:spacing w:after="0"/>
              <w:ind w:left="135"/>
              <w:jc w:val="center"/>
            </w:pPr>
          </w:p>
        </w:tc>
        <w:tc>
          <w:tcPr>
            <w:tcW w:w="2789" w:type="dxa"/>
            <w:tcMar>
              <w:top w:w="50" w:type="dxa"/>
              <w:left w:w="100" w:type="dxa"/>
            </w:tcMar>
            <w:vAlign w:val="center"/>
          </w:tcPr>
          <w:p w:rsidR="00307C77" w:rsidRDefault="00307C77">
            <w:pPr>
              <w:spacing w:after="0"/>
              <w:ind w:left="135"/>
            </w:pP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7C77" w:rsidRDefault="00307C77"/>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7C77" w:rsidRDefault="00307C77"/>
        </w:tc>
      </w:tr>
    </w:tbl>
    <w:p w:rsidR="00307C77" w:rsidRDefault="00307C77">
      <w:pPr>
        <w:sectPr w:rsidR="00307C77">
          <w:pgSz w:w="16383" w:h="11906" w:orient="landscape"/>
          <w:pgMar w:top="1134" w:right="850" w:bottom="1134" w:left="1701" w:header="720" w:footer="720" w:gutter="0"/>
          <w:cols w:space="720"/>
        </w:sectPr>
      </w:pPr>
    </w:p>
    <w:p w:rsidR="00307C77" w:rsidRDefault="00307C77">
      <w:pPr>
        <w:sectPr w:rsidR="00307C77">
          <w:pgSz w:w="16383" w:h="11906" w:orient="landscape"/>
          <w:pgMar w:top="1134" w:right="850" w:bottom="1134" w:left="1701" w:header="720" w:footer="720" w:gutter="0"/>
          <w:cols w:space="720"/>
        </w:sectPr>
      </w:pPr>
    </w:p>
    <w:p w:rsidR="00307C77" w:rsidRDefault="009047D4">
      <w:pPr>
        <w:spacing w:after="0"/>
        <w:ind w:left="120"/>
      </w:pPr>
      <w:bookmarkStart w:id="12" w:name="block-27309884"/>
      <w:bookmarkEnd w:id="11"/>
      <w:r>
        <w:rPr>
          <w:rFonts w:ascii="Times New Roman" w:hAnsi="Times New Roman"/>
          <w:b/>
          <w:color w:val="000000"/>
          <w:sz w:val="28"/>
        </w:rPr>
        <w:lastRenderedPageBreak/>
        <w:t xml:space="preserve"> ПОУРОЧНОЕ ПЛАНИРОВАНИЕ </w:t>
      </w:r>
    </w:p>
    <w:p w:rsidR="00307C77" w:rsidRDefault="009047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307C77">
        <w:trPr>
          <w:trHeight w:val="144"/>
          <w:tblCellSpacing w:w="20" w:type="nil"/>
        </w:trPr>
        <w:tc>
          <w:tcPr>
            <w:tcW w:w="394"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7C77" w:rsidRDefault="00307C77">
            <w:pPr>
              <w:spacing w:after="0"/>
              <w:ind w:left="135"/>
            </w:pPr>
          </w:p>
        </w:tc>
        <w:tc>
          <w:tcPr>
            <w:tcW w:w="2904"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Тема урока </w:t>
            </w:r>
          </w:p>
          <w:p w:rsidR="00307C77" w:rsidRDefault="00307C77">
            <w:pPr>
              <w:spacing w:after="0"/>
              <w:ind w:left="135"/>
            </w:pPr>
          </w:p>
        </w:tc>
        <w:tc>
          <w:tcPr>
            <w:tcW w:w="0" w:type="auto"/>
            <w:gridSpan w:val="3"/>
            <w:tcMar>
              <w:top w:w="50" w:type="dxa"/>
              <w:left w:w="100" w:type="dxa"/>
            </w:tcMar>
            <w:vAlign w:val="center"/>
          </w:tcPr>
          <w:p w:rsidR="00307C77" w:rsidRDefault="009047D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Дата изучения </w:t>
            </w:r>
          </w:p>
          <w:p w:rsidR="00307C77" w:rsidRDefault="00307C77">
            <w:pPr>
              <w:spacing w:after="0"/>
              <w:ind w:left="135"/>
            </w:pPr>
          </w:p>
        </w:tc>
        <w:tc>
          <w:tcPr>
            <w:tcW w:w="2011"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Электронные цифровые образовательные ресурсы </w:t>
            </w:r>
          </w:p>
          <w:p w:rsidR="00307C77" w:rsidRDefault="00307C77">
            <w:pPr>
              <w:spacing w:after="0"/>
              <w:ind w:left="135"/>
            </w:pPr>
          </w:p>
        </w:tc>
      </w:tr>
      <w:tr w:rsidR="00307C77">
        <w:trPr>
          <w:trHeight w:val="144"/>
          <w:tblCellSpacing w:w="20" w:type="nil"/>
        </w:trPr>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c>
          <w:tcPr>
            <w:tcW w:w="859"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Всего </w:t>
            </w:r>
          </w:p>
          <w:p w:rsidR="00307C77" w:rsidRDefault="00307C77">
            <w:pPr>
              <w:spacing w:after="0"/>
              <w:ind w:left="135"/>
            </w:pPr>
          </w:p>
        </w:tc>
        <w:tc>
          <w:tcPr>
            <w:tcW w:w="1562"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Контрольные работы </w:t>
            </w:r>
          </w:p>
          <w:p w:rsidR="00307C77" w:rsidRDefault="00307C77">
            <w:pPr>
              <w:spacing w:after="0"/>
              <w:ind w:left="135"/>
            </w:pPr>
          </w:p>
        </w:tc>
        <w:tc>
          <w:tcPr>
            <w:tcW w:w="1659"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Практические работы </w:t>
            </w:r>
          </w:p>
          <w:p w:rsidR="00307C77" w:rsidRDefault="00307C77">
            <w:pPr>
              <w:spacing w:after="0"/>
              <w:ind w:left="135"/>
            </w:pPr>
          </w:p>
        </w:tc>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Введение во Всеобщую историю начала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Первая мировая война. 1914 – 1918 </w:t>
            </w:r>
            <w:proofErr w:type="spellStart"/>
            <w:r>
              <w:rPr>
                <w:rFonts w:ascii="Times New Roman" w:hAnsi="Times New Roman"/>
                <w:color w:val="000000"/>
                <w:sz w:val="24"/>
              </w:rPr>
              <w:t>г</w:t>
            </w:r>
            <w:proofErr w:type="gramStart"/>
            <w:r>
              <w:rPr>
                <w:rFonts w:ascii="Times New Roman" w:hAnsi="Times New Roman"/>
                <w:color w:val="000000"/>
                <w:sz w:val="24"/>
              </w:rPr>
              <w:t>.г</w:t>
            </w:r>
            <w:proofErr w:type="spellEnd"/>
            <w:proofErr w:type="gramEnd"/>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19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Повторительно-обобщающий урок по курсу «Всеобщая история. 1914 – 1945 </w:t>
            </w:r>
            <w:r>
              <w:rPr>
                <w:rFonts w:ascii="Times New Roman" w:hAnsi="Times New Roman"/>
                <w:color w:val="000000"/>
                <w:sz w:val="24"/>
              </w:rPr>
              <w:lastRenderedPageBreak/>
              <w:t>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Введение в Историю России начала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29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Pr>
                <w:rFonts w:ascii="Times New Roman" w:hAnsi="Times New Roman"/>
                <w:color w:val="000000"/>
                <w:sz w:val="24"/>
              </w:rPr>
              <w:lastRenderedPageBreak/>
              <w:t>настроениях</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w:t>
            </w:r>
            <w:proofErr w:type="gramStart"/>
            <w:r>
              <w:rPr>
                <w:rFonts w:ascii="Times New Roman" w:hAnsi="Times New Roman"/>
                <w:color w:val="000000"/>
                <w:sz w:val="24"/>
              </w:rPr>
              <w:t>о-</w:t>
            </w:r>
            <w:proofErr w:type="gramEnd"/>
            <w:r>
              <w:rPr>
                <w:rFonts w:ascii="Times New Roman" w:hAnsi="Times New Roman"/>
                <w:color w:val="000000"/>
                <w:sz w:val="24"/>
              </w:rPr>
              <w:t xml:space="preserve"> обобщающий урок по теме «Россия в 1914 – 1922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39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48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Развитие науки, образования, </w:t>
            </w:r>
            <w:r>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59</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60</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61</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63</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64</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65</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66</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67</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94" w:type="dxa"/>
            <w:tcMar>
              <w:top w:w="50" w:type="dxa"/>
              <w:left w:w="100" w:type="dxa"/>
            </w:tcMar>
            <w:vAlign w:val="center"/>
          </w:tcPr>
          <w:p w:rsidR="00307C77" w:rsidRDefault="009047D4">
            <w:pPr>
              <w:spacing w:after="0"/>
            </w:pPr>
            <w:r>
              <w:rPr>
                <w:rFonts w:ascii="Times New Roman" w:hAnsi="Times New Roman"/>
                <w:color w:val="000000"/>
                <w:sz w:val="24"/>
              </w:rPr>
              <w:t>68</w:t>
            </w:r>
          </w:p>
        </w:tc>
        <w:tc>
          <w:tcPr>
            <w:tcW w:w="2904"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07C77" w:rsidRDefault="00307C77">
            <w:pPr>
              <w:spacing w:after="0"/>
              <w:ind w:left="135"/>
              <w:jc w:val="center"/>
            </w:pPr>
          </w:p>
        </w:tc>
        <w:tc>
          <w:tcPr>
            <w:tcW w:w="1659" w:type="dxa"/>
            <w:tcMar>
              <w:top w:w="50" w:type="dxa"/>
              <w:left w:w="100" w:type="dxa"/>
            </w:tcMar>
            <w:vAlign w:val="center"/>
          </w:tcPr>
          <w:p w:rsidR="00307C77" w:rsidRDefault="00307C77">
            <w:pPr>
              <w:spacing w:after="0"/>
              <w:ind w:left="135"/>
              <w:jc w:val="center"/>
            </w:pPr>
          </w:p>
        </w:tc>
        <w:tc>
          <w:tcPr>
            <w:tcW w:w="1180" w:type="dxa"/>
            <w:tcMar>
              <w:top w:w="50" w:type="dxa"/>
              <w:left w:w="100" w:type="dxa"/>
            </w:tcMar>
            <w:vAlign w:val="center"/>
          </w:tcPr>
          <w:p w:rsidR="00307C77" w:rsidRDefault="00307C77">
            <w:pPr>
              <w:spacing w:after="0"/>
              <w:ind w:left="135"/>
            </w:pPr>
          </w:p>
        </w:tc>
        <w:tc>
          <w:tcPr>
            <w:tcW w:w="2011"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7C77" w:rsidRDefault="00307C77"/>
        </w:tc>
      </w:tr>
    </w:tbl>
    <w:p w:rsidR="00307C77" w:rsidRDefault="00307C77">
      <w:pPr>
        <w:sectPr w:rsidR="00307C77">
          <w:pgSz w:w="16383" w:h="11906" w:orient="landscape"/>
          <w:pgMar w:top="1134" w:right="850" w:bottom="1134" w:left="1701" w:header="720" w:footer="720" w:gutter="0"/>
          <w:cols w:space="720"/>
        </w:sectPr>
      </w:pPr>
    </w:p>
    <w:p w:rsidR="00307C77" w:rsidRDefault="009047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307C77">
        <w:trPr>
          <w:trHeight w:val="144"/>
          <w:tblCellSpacing w:w="20" w:type="nil"/>
        </w:trPr>
        <w:tc>
          <w:tcPr>
            <w:tcW w:w="389"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7C77" w:rsidRDefault="00307C77">
            <w:pPr>
              <w:spacing w:after="0"/>
              <w:ind w:left="135"/>
            </w:pPr>
          </w:p>
        </w:tc>
        <w:tc>
          <w:tcPr>
            <w:tcW w:w="2992"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Тема урока </w:t>
            </w:r>
          </w:p>
          <w:p w:rsidR="00307C77" w:rsidRDefault="00307C77">
            <w:pPr>
              <w:spacing w:after="0"/>
              <w:ind w:left="135"/>
            </w:pPr>
          </w:p>
        </w:tc>
        <w:tc>
          <w:tcPr>
            <w:tcW w:w="0" w:type="auto"/>
            <w:gridSpan w:val="3"/>
            <w:tcMar>
              <w:top w:w="50" w:type="dxa"/>
              <w:left w:w="100" w:type="dxa"/>
            </w:tcMar>
            <w:vAlign w:val="center"/>
          </w:tcPr>
          <w:p w:rsidR="00307C77" w:rsidRDefault="009047D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Дата изучения </w:t>
            </w:r>
          </w:p>
          <w:p w:rsidR="00307C77" w:rsidRDefault="00307C77">
            <w:pPr>
              <w:spacing w:after="0"/>
              <w:ind w:left="135"/>
            </w:pPr>
          </w:p>
        </w:tc>
        <w:tc>
          <w:tcPr>
            <w:tcW w:w="1999" w:type="dxa"/>
            <w:vMerge w:val="restart"/>
            <w:tcMar>
              <w:top w:w="50" w:type="dxa"/>
              <w:left w:w="100" w:type="dxa"/>
            </w:tcMar>
            <w:vAlign w:val="center"/>
          </w:tcPr>
          <w:p w:rsidR="00307C77" w:rsidRDefault="009047D4">
            <w:pPr>
              <w:spacing w:after="0"/>
              <w:ind w:left="135"/>
            </w:pPr>
            <w:r>
              <w:rPr>
                <w:rFonts w:ascii="Times New Roman" w:hAnsi="Times New Roman"/>
                <w:b/>
                <w:color w:val="000000"/>
                <w:sz w:val="24"/>
              </w:rPr>
              <w:t xml:space="preserve">Электронные цифровые образовательные ресурсы </w:t>
            </w:r>
          </w:p>
          <w:p w:rsidR="00307C77" w:rsidRDefault="00307C77">
            <w:pPr>
              <w:spacing w:after="0"/>
              <w:ind w:left="135"/>
            </w:pPr>
          </w:p>
        </w:tc>
      </w:tr>
      <w:tr w:rsidR="00307C77">
        <w:trPr>
          <w:trHeight w:val="144"/>
          <w:tblCellSpacing w:w="20" w:type="nil"/>
        </w:trPr>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c>
          <w:tcPr>
            <w:tcW w:w="849"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Всего </w:t>
            </w:r>
          </w:p>
          <w:p w:rsidR="00307C77" w:rsidRDefault="00307C77">
            <w:pPr>
              <w:spacing w:after="0"/>
              <w:ind w:left="135"/>
            </w:pPr>
          </w:p>
        </w:tc>
        <w:tc>
          <w:tcPr>
            <w:tcW w:w="1551"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Контрольные работы </w:t>
            </w:r>
          </w:p>
          <w:p w:rsidR="00307C77" w:rsidRDefault="00307C77">
            <w:pPr>
              <w:spacing w:after="0"/>
              <w:ind w:left="135"/>
            </w:pPr>
          </w:p>
        </w:tc>
        <w:tc>
          <w:tcPr>
            <w:tcW w:w="1649" w:type="dxa"/>
            <w:tcMar>
              <w:top w:w="50" w:type="dxa"/>
              <w:left w:w="100" w:type="dxa"/>
            </w:tcMar>
            <w:vAlign w:val="center"/>
          </w:tcPr>
          <w:p w:rsidR="00307C77" w:rsidRDefault="009047D4">
            <w:pPr>
              <w:spacing w:after="0"/>
              <w:ind w:left="135"/>
            </w:pPr>
            <w:r>
              <w:rPr>
                <w:rFonts w:ascii="Times New Roman" w:hAnsi="Times New Roman"/>
                <w:b/>
                <w:color w:val="000000"/>
                <w:sz w:val="24"/>
              </w:rPr>
              <w:t xml:space="preserve">Практические работы </w:t>
            </w:r>
          </w:p>
          <w:p w:rsidR="00307C77" w:rsidRDefault="00307C77">
            <w:pPr>
              <w:spacing w:after="0"/>
              <w:ind w:left="135"/>
            </w:pPr>
          </w:p>
        </w:tc>
        <w:tc>
          <w:tcPr>
            <w:tcW w:w="0" w:type="auto"/>
            <w:vMerge/>
            <w:tcBorders>
              <w:top w:val="nil"/>
            </w:tcBorders>
            <w:tcMar>
              <w:top w:w="50" w:type="dxa"/>
              <w:left w:w="100" w:type="dxa"/>
            </w:tcMar>
          </w:tcPr>
          <w:p w:rsidR="00307C77" w:rsidRDefault="00307C77"/>
        </w:tc>
        <w:tc>
          <w:tcPr>
            <w:tcW w:w="0" w:type="auto"/>
            <w:vMerge/>
            <w:tcBorders>
              <w:top w:val="nil"/>
            </w:tcBorders>
            <w:tcMar>
              <w:top w:w="50" w:type="dxa"/>
              <w:left w:w="100" w:type="dxa"/>
            </w:tcMar>
          </w:tcPr>
          <w:p w:rsidR="00307C77" w:rsidRDefault="00307C77"/>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США и страны Западной Европы во второй половине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США и страны Западной Европы во второй половине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Центральной и Восточной Европы во второй половине ХХ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Центральной и Восточной Европы во второй половине ХХ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Восточной Азии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Южной и Юго-Восточной Азии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Ближнего и Среднего Востока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Страны Латинской Америки во второй половине ХХ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19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Развития науки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Развитие культуры и искусства во второй половине ХХ в. –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Введение в курс «История России. 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29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Развитие науки и техники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39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49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51</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52</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Политические вызовы и новые приоритеты внутренней политики России в начале ХХI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Социально-экономическое развитие России в начале ХХ</w:t>
            </w:r>
            <w:proofErr w:type="gramStart"/>
            <w:r>
              <w:rPr>
                <w:rFonts w:ascii="Times New Roman" w:hAnsi="Times New Roman"/>
                <w:color w:val="000000"/>
                <w:sz w:val="24"/>
              </w:rPr>
              <w:t>I</w:t>
            </w:r>
            <w:proofErr w:type="gramEnd"/>
            <w:r>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59</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60</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Культура, наука, спорт и общественная </w:t>
            </w:r>
            <w:r>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07C77" w:rsidRDefault="009047D4">
            <w:pPr>
              <w:spacing w:after="0"/>
              <w:ind w:left="135"/>
            </w:pPr>
            <w:proofErr w:type="gramStart"/>
            <w:r>
              <w:rPr>
                <w:rFonts w:ascii="Times New Roman" w:hAnsi="Times New Roman"/>
                <w:color w:val="000000"/>
                <w:sz w:val="24"/>
              </w:rPr>
              <w:t>Внешняя политика в начале ХХI в. Россия в современном мире</w:t>
            </w:r>
            <w:proofErr w:type="gramEnd"/>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62</w:t>
            </w:r>
          </w:p>
        </w:tc>
        <w:tc>
          <w:tcPr>
            <w:tcW w:w="2992" w:type="dxa"/>
            <w:tcMar>
              <w:top w:w="50" w:type="dxa"/>
              <w:left w:w="100" w:type="dxa"/>
            </w:tcMar>
            <w:vAlign w:val="center"/>
          </w:tcPr>
          <w:p w:rsidR="00307C77" w:rsidRDefault="009047D4">
            <w:pPr>
              <w:spacing w:after="0"/>
              <w:ind w:left="135"/>
            </w:pPr>
            <w:proofErr w:type="gramStart"/>
            <w:r>
              <w:rPr>
                <w:rFonts w:ascii="Times New Roman" w:hAnsi="Times New Roman"/>
                <w:color w:val="000000"/>
                <w:sz w:val="24"/>
              </w:rPr>
              <w:t>Внешняя политика в начале ХХI в. Россия в современном мире</w:t>
            </w:r>
            <w:proofErr w:type="gramEnd"/>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63</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64</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65</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66</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67</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389" w:type="dxa"/>
            <w:tcMar>
              <w:top w:w="50" w:type="dxa"/>
              <w:left w:w="100" w:type="dxa"/>
            </w:tcMar>
            <w:vAlign w:val="center"/>
          </w:tcPr>
          <w:p w:rsidR="00307C77" w:rsidRDefault="009047D4">
            <w:pPr>
              <w:spacing w:after="0"/>
            </w:pPr>
            <w:r>
              <w:rPr>
                <w:rFonts w:ascii="Times New Roman" w:hAnsi="Times New Roman"/>
                <w:color w:val="000000"/>
                <w:sz w:val="24"/>
              </w:rPr>
              <w:t>68</w:t>
            </w:r>
          </w:p>
        </w:tc>
        <w:tc>
          <w:tcPr>
            <w:tcW w:w="2992" w:type="dxa"/>
            <w:tcMar>
              <w:top w:w="50" w:type="dxa"/>
              <w:left w:w="100" w:type="dxa"/>
            </w:tcMar>
            <w:vAlign w:val="center"/>
          </w:tcPr>
          <w:p w:rsidR="00307C77" w:rsidRDefault="009047D4">
            <w:pPr>
              <w:spacing w:after="0"/>
              <w:ind w:left="135"/>
            </w:pPr>
            <w:r>
              <w:rPr>
                <w:rFonts w:ascii="Times New Roman" w:hAnsi="Times New Roman"/>
                <w:color w:val="000000"/>
                <w:sz w:val="24"/>
              </w:rPr>
              <w:t>Итоговый обобщающий урок по курсу «История России. 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07C77" w:rsidRDefault="00307C77">
            <w:pPr>
              <w:spacing w:after="0"/>
              <w:ind w:left="135"/>
              <w:jc w:val="center"/>
            </w:pPr>
          </w:p>
        </w:tc>
        <w:tc>
          <w:tcPr>
            <w:tcW w:w="1649" w:type="dxa"/>
            <w:tcMar>
              <w:top w:w="50" w:type="dxa"/>
              <w:left w:w="100" w:type="dxa"/>
            </w:tcMar>
            <w:vAlign w:val="center"/>
          </w:tcPr>
          <w:p w:rsidR="00307C77" w:rsidRDefault="00307C77">
            <w:pPr>
              <w:spacing w:after="0"/>
              <w:ind w:left="135"/>
              <w:jc w:val="center"/>
            </w:pPr>
          </w:p>
        </w:tc>
        <w:tc>
          <w:tcPr>
            <w:tcW w:w="1171" w:type="dxa"/>
            <w:tcMar>
              <w:top w:w="50" w:type="dxa"/>
              <w:left w:w="100" w:type="dxa"/>
            </w:tcMar>
            <w:vAlign w:val="center"/>
          </w:tcPr>
          <w:p w:rsidR="00307C77" w:rsidRDefault="00307C77">
            <w:pPr>
              <w:spacing w:after="0"/>
              <w:ind w:left="135"/>
            </w:pPr>
          </w:p>
        </w:tc>
        <w:tc>
          <w:tcPr>
            <w:tcW w:w="1999" w:type="dxa"/>
            <w:tcMar>
              <w:top w:w="50" w:type="dxa"/>
              <w:left w:w="100" w:type="dxa"/>
            </w:tcMar>
            <w:vAlign w:val="center"/>
          </w:tcPr>
          <w:p w:rsidR="00307C77" w:rsidRDefault="009047D4">
            <w:pPr>
              <w:spacing w:after="0"/>
              <w:ind w:left="135"/>
            </w:pPr>
            <w:r>
              <w:rPr>
                <w:rFonts w:ascii="Times New Roman" w:hAnsi="Times New Roman"/>
                <w:color w:val="000000"/>
                <w:sz w:val="24"/>
              </w:rPr>
              <w:t>Поле для свободного ввода</w:t>
            </w:r>
          </w:p>
        </w:tc>
      </w:tr>
      <w:tr w:rsidR="00307C77">
        <w:trPr>
          <w:trHeight w:val="144"/>
          <w:tblCellSpacing w:w="20" w:type="nil"/>
        </w:trPr>
        <w:tc>
          <w:tcPr>
            <w:tcW w:w="0" w:type="auto"/>
            <w:gridSpan w:val="2"/>
            <w:tcMar>
              <w:top w:w="50" w:type="dxa"/>
              <w:left w:w="100" w:type="dxa"/>
            </w:tcMar>
            <w:vAlign w:val="center"/>
          </w:tcPr>
          <w:p w:rsidR="00307C77" w:rsidRDefault="009047D4">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07C77" w:rsidRDefault="00904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7C77" w:rsidRDefault="00307C77"/>
        </w:tc>
      </w:tr>
    </w:tbl>
    <w:p w:rsidR="00307C77" w:rsidRDefault="00307C77">
      <w:pPr>
        <w:sectPr w:rsidR="00307C77">
          <w:pgSz w:w="16383" w:h="11906" w:orient="landscape"/>
          <w:pgMar w:top="1134" w:right="850" w:bottom="1134" w:left="1701" w:header="720" w:footer="720" w:gutter="0"/>
          <w:cols w:space="720"/>
        </w:sectPr>
      </w:pPr>
    </w:p>
    <w:p w:rsidR="00307C77" w:rsidRDefault="00307C77">
      <w:pPr>
        <w:sectPr w:rsidR="00307C77">
          <w:pgSz w:w="16383" w:h="11906" w:orient="landscape"/>
          <w:pgMar w:top="1134" w:right="850" w:bottom="1134" w:left="1701" w:header="720" w:footer="720" w:gutter="0"/>
          <w:cols w:space="720"/>
        </w:sectPr>
      </w:pPr>
    </w:p>
    <w:p w:rsidR="00307C77" w:rsidRDefault="009047D4">
      <w:pPr>
        <w:spacing w:after="0"/>
        <w:ind w:left="120"/>
      </w:pPr>
      <w:bookmarkStart w:id="13" w:name="block-27309883"/>
      <w:bookmarkEnd w:id="12"/>
      <w:r>
        <w:rPr>
          <w:rFonts w:ascii="Times New Roman" w:hAnsi="Times New Roman"/>
          <w:b/>
          <w:color w:val="000000"/>
          <w:sz w:val="28"/>
        </w:rPr>
        <w:lastRenderedPageBreak/>
        <w:t>УЧЕБНО-МЕТОДИЧЕСКОЕ ОБЕСПЕЧЕНИЕ ОБРАЗОВАТЕЛЬНОГО ПРОЦЕССА</w:t>
      </w:r>
    </w:p>
    <w:p w:rsidR="00307C77" w:rsidRDefault="009047D4">
      <w:pPr>
        <w:spacing w:after="0" w:line="480" w:lineRule="auto"/>
        <w:ind w:left="120"/>
      </w:pPr>
      <w:r>
        <w:rPr>
          <w:rFonts w:ascii="Times New Roman" w:hAnsi="Times New Roman"/>
          <w:b/>
          <w:color w:val="000000"/>
          <w:sz w:val="28"/>
        </w:rPr>
        <w:t>ОБЯЗАТЕЛЬНЫЕ УЧЕБНЫЕ МАТЕРИАЛЫ ДЛЯ УЧЕНИКА</w:t>
      </w:r>
    </w:p>
    <w:p w:rsidR="00307C77" w:rsidRDefault="00307C77">
      <w:pPr>
        <w:spacing w:after="0" w:line="480" w:lineRule="auto"/>
        <w:ind w:left="120"/>
      </w:pPr>
    </w:p>
    <w:p w:rsidR="00307C77" w:rsidRDefault="00307C77">
      <w:pPr>
        <w:spacing w:after="0" w:line="480" w:lineRule="auto"/>
        <w:ind w:left="120"/>
      </w:pPr>
    </w:p>
    <w:p w:rsidR="00307C77" w:rsidRDefault="00307C77">
      <w:pPr>
        <w:spacing w:after="0"/>
        <w:ind w:left="120"/>
      </w:pPr>
    </w:p>
    <w:p w:rsidR="00307C77" w:rsidRDefault="009047D4">
      <w:pPr>
        <w:spacing w:after="0" w:line="480" w:lineRule="auto"/>
        <w:ind w:left="120"/>
      </w:pPr>
      <w:r>
        <w:rPr>
          <w:rFonts w:ascii="Times New Roman" w:hAnsi="Times New Roman"/>
          <w:b/>
          <w:color w:val="000000"/>
          <w:sz w:val="28"/>
        </w:rPr>
        <w:t>МЕТОДИЧЕСКИЕ МАТЕРИАЛЫ ДЛЯ УЧИТЕЛЯ</w:t>
      </w:r>
    </w:p>
    <w:p w:rsidR="00307C77" w:rsidRDefault="00307C77">
      <w:pPr>
        <w:spacing w:after="0" w:line="480" w:lineRule="auto"/>
        <w:ind w:left="120"/>
      </w:pPr>
    </w:p>
    <w:p w:rsidR="00307C77" w:rsidRDefault="00307C77">
      <w:pPr>
        <w:spacing w:after="0"/>
        <w:ind w:left="120"/>
      </w:pPr>
    </w:p>
    <w:p w:rsidR="00307C77" w:rsidRDefault="009047D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07C77" w:rsidRDefault="00307C77">
      <w:pPr>
        <w:spacing w:after="0" w:line="480" w:lineRule="auto"/>
        <w:ind w:left="120"/>
      </w:pPr>
    </w:p>
    <w:p w:rsidR="00307C77" w:rsidRDefault="00307C77">
      <w:pPr>
        <w:sectPr w:rsidR="00307C77">
          <w:pgSz w:w="11906" w:h="16383"/>
          <w:pgMar w:top="1134" w:right="850" w:bottom="1134" w:left="1701" w:header="720" w:footer="720" w:gutter="0"/>
          <w:cols w:space="720"/>
        </w:sectPr>
      </w:pPr>
    </w:p>
    <w:bookmarkEnd w:id="13"/>
    <w:p w:rsidR="009047D4" w:rsidRDefault="009047D4"/>
    <w:sectPr w:rsidR="009047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77"/>
    <w:rsid w:val="001914B8"/>
    <w:rsid w:val="00307C77"/>
    <w:rsid w:val="005F0125"/>
    <w:rsid w:val="009047D4"/>
    <w:rsid w:val="00FD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5F0125"/>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F01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0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5F0125"/>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F01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0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15308</Words>
  <Characters>87258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Школа</cp:lastModifiedBy>
  <cp:revision>3</cp:revision>
  <cp:lastPrinted>2023-10-12T16:12:00Z</cp:lastPrinted>
  <dcterms:created xsi:type="dcterms:W3CDTF">2023-10-09T15:17:00Z</dcterms:created>
  <dcterms:modified xsi:type="dcterms:W3CDTF">2023-10-12T16:12:00Z</dcterms:modified>
</cp:coreProperties>
</file>